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AF" w:rsidRDefault="00313460">
      <w:r w:rsidRPr="004A511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D92D34" wp14:editId="14A800BB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914400" cy="914400"/>
            <wp:effectExtent l="0" t="0" r="0" b="0"/>
            <wp:wrapNone/>
            <wp:docPr id="1" name="Picture 1" descr="\\slinf-svr-host\users$\Roberta.Minucci\WORK\PLANNING RESOURC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WORK\PLANNING RESOURC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313460" w:rsidRPr="000B1FAE" w:rsidRDefault="00313460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>
        <w:tab/>
      </w:r>
      <w:r>
        <w:tab/>
      </w:r>
      <w:r>
        <w:tab/>
      </w:r>
      <w:r w:rsidR="008D1575">
        <w:rPr>
          <w:rFonts w:asciiTheme="majorHAnsi" w:hAnsiTheme="majorHAnsi" w:cstheme="majorHAnsi"/>
          <w:b/>
          <w:sz w:val="32"/>
          <w:szCs w:val="32"/>
          <w:u w:val="single"/>
        </w:rPr>
        <w:t>Medium Term Planning Year 5 Term 2 Infinity and Beyond</w:t>
      </w:r>
    </w:p>
    <w:tbl>
      <w:tblPr>
        <w:tblStyle w:val="TableGrid"/>
        <w:tblW w:w="22852" w:type="dxa"/>
        <w:tblLook w:val="04A0" w:firstRow="1" w:lastRow="0" w:firstColumn="1" w:lastColumn="0" w:noHBand="0" w:noVBand="1"/>
      </w:tblPr>
      <w:tblGrid>
        <w:gridCol w:w="6374"/>
        <w:gridCol w:w="6105"/>
        <w:gridCol w:w="5230"/>
        <w:gridCol w:w="5143"/>
      </w:tblGrid>
      <w:tr w:rsidR="00117016" w:rsidTr="00117016">
        <w:tc>
          <w:tcPr>
            <w:tcW w:w="6374" w:type="dxa"/>
            <w:shd w:val="clear" w:color="auto" w:fill="CCFF99"/>
          </w:tcPr>
          <w:p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English</w:t>
            </w:r>
          </w:p>
        </w:tc>
        <w:tc>
          <w:tcPr>
            <w:tcW w:w="6105" w:type="dxa"/>
            <w:shd w:val="clear" w:color="auto" w:fill="FF33CC"/>
          </w:tcPr>
          <w:p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</w:tc>
        <w:tc>
          <w:tcPr>
            <w:tcW w:w="5230" w:type="dxa"/>
            <w:shd w:val="clear" w:color="auto" w:fill="7030A0"/>
          </w:tcPr>
          <w:p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5143" w:type="dxa"/>
            <w:shd w:val="clear" w:color="auto" w:fill="00B0F0"/>
          </w:tcPr>
          <w:p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History</w:t>
            </w:r>
          </w:p>
        </w:tc>
      </w:tr>
      <w:tr w:rsidR="00117016" w:rsidRPr="00DA0495" w:rsidTr="00117016">
        <w:tc>
          <w:tcPr>
            <w:tcW w:w="6374" w:type="dxa"/>
          </w:tcPr>
          <w:p w:rsidR="002128B5" w:rsidRDefault="002128B5" w:rsidP="002128B5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How do you write a non-chronological report?</w:t>
            </w:r>
          </w:p>
          <w:p w:rsidR="00C47EE5" w:rsidRDefault="002128B5" w:rsidP="002128B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2128B5">
              <w:rPr>
                <w:rFonts w:asciiTheme="minorHAnsi" w:hAnsiTheme="minorHAnsi" w:cstheme="minorHAnsi"/>
                <w:sz w:val="20"/>
              </w:rPr>
              <w:t>To ask a range of questions about a subject</w:t>
            </w:r>
          </w:p>
          <w:p w:rsidR="002128B5" w:rsidRPr="00614467" w:rsidRDefault="002128B5" w:rsidP="002128B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6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I can use the appropriate punctuation</w:t>
            </w:r>
          </w:p>
          <w:p w:rsidR="002128B5" w:rsidRPr="00614467" w:rsidRDefault="002128B5" w:rsidP="002128B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6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 xml:space="preserve"> I can use modal verbs </w:t>
            </w:r>
          </w:p>
          <w:p w:rsidR="002128B5" w:rsidRPr="00614467" w:rsidRDefault="002128B5" w:rsidP="002128B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6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I can use conjunctions to explain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To write a non-fiction report (webpage)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 xml:space="preserve">I can group information in paragraphs 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 xml:space="preserve">I can structure my report clearly using subheadings 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I can write use conjunctions to link facts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To use a range of sentence types to create an advert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I can use a range of suffixes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 xml:space="preserve"> I can use exclamations, commands, questions and statements 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I can write in the second person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To use a range of noun phrases to write about a character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I can use abstract nouns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 xml:space="preserve"> I can use noun + noun phrases 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I can use a range of adjectives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 xml:space="preserve"> To write a formal persuasive letter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I can use prefixes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 xml:space="preserve"> I can use the subjunctive tone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 xml:space="preserve"> I can use dashes for emphasis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) To use a range of noun phrases to write about a character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 xml:space="preserve">I can use abstract nouns 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I can use noun + noun phrases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 xml:space="preserve"> I can use a range of adjectives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To write an informal letter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I can use a range of adjectives I can a use conditional sentence I can use contractions I can structure</w:t>
            </w:r>
            <w:r w:rsidRPr="00614467">
              <w:rPr>
                <w:sz w:val="20"/>
              </w:rPr>
              <w:t xml:space="preserve"> </w:t>
            </w:r>
            <w:r w:rsidRPr="00614467">
              <w:rPr>
                <w:rFonts w:asciiTheme="minorHAnsi" w:hAnsiTheme="minorHAnsi" w:cstheme="minorHAnsi"/>
                <w:sz w:val="20"/>
                <w:szCs w:val="20"/>
              </w:rPr>
              <w:t>my letter appropriately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  <w:szCs w:val="20"/>
              </w:rPr>
              <w:t>To write a diary entry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 xml:space="preserve">I can use a range of superlatives 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I can use a range of adjectives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 xml:space="preserve"> I can use contractions 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I can write a flashback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To write a NASA official report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 xml:space="preserve">I can use formal verbs 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 xml:space="preserve">I can use a range of adverbials of time 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I can use technical language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To plan a newspaper opinion piece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 xml:space="preserve">I can provide a catchy headline 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 xml:space="preserve">I can plan a range of adverbials of time 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I can bullet point my reasons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To write a newspaper opinion piece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I can provide a catchy headline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 xml:space="preserve"> I can use a range of adverbials of time 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I can use a range of conjunctions to give reasons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To edit and redraft my work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 xml:space="preserve">I can reread my work with a particular focus </w:t>
            </w:r>
          </w:p>
          <w:p w:rsidR="00614467" w:rsidRPr="00614467" w:rsidRDefault="00614467" w:rsidP="0061446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 xml:space="preserve">I can add relative clauses </w:t>
            </w:r>
          </w:p>
          <w:p w:rsidR="00614467" w:rsidRPr="001B029F" w:rsidRDefault="00614467" w:rsidP="0061446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4467">
              <w:rPr>
                <w:rFonts w:asciiTheme="minorHAnsi" w:hAnsiTheme="minorHAnsi" w:cstheme="minorHAnsi"/>
                <w:sz w:val="20"/>
              </w:rPr>
              <w:t>I can include a range of parenthesis</w:t>
            </w:r>
          </w:p>
          <w:p w:rsidR="001B029F" w:rsidRPr="001B029F" w:rsidRDefault="001B029F" w:rsidP="001B02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What is a memoir and how do you write them?</w:t>
            </w:r>
          </w:p>
          <w:p w:rsidR="00614467" w:rsidRPr="001B029F" w:rsidRDefault="00614467" w:rsidP="006144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  <w:szCs w:val="20"/>
              </w:rPr>
              <w:t>To plan the memoir of a character</w:t>
            </w:r>
          </w:p>
          <w:p w:rsidR="00614467" w:rsidRPr="001B029F" w:rsidRDefault="00614467" w:rsidP="0061446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  <w:szCs w:val="20"/>
              </w:rPr>
              <w:t>I can plan a range of adverbials of time</w:t>
            </w:r>
          </w:p>
          <w:p w:rsidR="00614467" w:rsidRPr="001B029F" w:rsidRDefault="00614467" w:rsidP="0061446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  <w:szCs w:val="20"/>
              </w:rPr>
              <w:t xml:space="preserve"> I can plan main events </w:t>
            </w:r>
          </w:p>
          <w:p w:rsidR="00614467" w:rsidRPr="001B029F" w:rsidRDefault="00614467" w:rsidP="0061446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  <w:szCs w:val="20"/>
              </w:rPr>
              <w:t>I can plan feelings and adjectives</w:t>
            </w:r>
          </w:p>
          <w:p w:rsidR="00614467" w:rsidRPr="001B029F" w:rsidRDefault="00614467" w:rsidP="006144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  <w:szCs w:val="20"/>
              </w:rPr>
              <w:t>To write a memoir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  <w:szCs w:val="20"/>
              </w:rPr>
              <w:t>I can write in first person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  <w:szCs w:val="20"/>
              </w:rPr>
              <w:t xml:space="preserve"> I can use a range of adjectives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  <w:szCs w:val="20"/>
              </w:rPr>
              <w:t xml:space="preserve"> I can use a range of (fronted) adverbials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  <w:szCs w:val="20"/>
              </w:rPr>
              <w:t>To edit and redraft for cohesive device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  <w:szCs w:val="20"/>
              </w:rPr>
              <w:t>I can edit for cohesion</w:t>
            </w:r>
          </w:p>
          <w:p w:rsidR="001B029F" w:rsidRDefault="001B029F" w:rsidP="001B02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Can you write a diary entry?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>To make predictions about the theme and content of a narrative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 xml:space="preserve">I can identify familiar sounds 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>I can make connections to narratives I already know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>) To identify adjectives within a sentence and discuss alternative choices To identify appropriate synonyms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 xml:space="preserve">I can find a rule for where adjectives sit in a sentence 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>I can think of synonyms and rank them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>) To use subordinate clauses at the start of a sentence To use precise verbs to create cohesion and for effect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 xml:space="preserve">I can begin sentences with conjunctions 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 xml:space="preserve">I can identify and edit word classes in a sentence 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>I can identify alternative verbs for movement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>To write using the subjunctive mood for very formal writing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>I can identify the verb in a sentence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 xml:space="preserve"> I can use the infinitive of the verb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 xml:space="preserve"> I can give</w:t>
            </w:r>
            <w:r w:rsidRPr="001B029F">
              <w:rPr>
                <w:rFonts w:asciiTheme="minorHAnsi" w:hAnsiTheme="minorHAnsi" w:cstheme="minorHAnsi"/>
                <w:sz w:val="20"/>
              </w:rPr>
              <w:t xml:space="preserve"> advice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>To use modal verbs to express the language of possibility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 xml:space="preserve">I can use would, might, could and should to create descriptions 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 xml:space="preserve">I can use conjunctions to create subordination 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>I can use the passive voice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>To write persuasively using questions, commands, statements and exclamations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>I can identify words that begin question sentences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 xml:space="preserve"> I can punctuate </w:t>
            </w:r>
            <w:proofErr w:type="gramStart"/>
            <w:r w:rsidRPr="001B029F">
              <w:rPr>
                <w:rFonts w:asciiTheme="minorHAnsi" w:hAnsiTheme="minorHAnsi" w:cstheme="minorHAnsi"/>
                <w:sz w:val="20"/>
              </w:rPr>
              <w:t>using !</w:t>
            </w:r>
            <w:proofErr w:type="gramEnd"/>
            <w:r w:rsidRPr="001B029F">
              <w:rPr>
                <w:rFonts w:asciiTheme="minorHAnsi" w:hAnsiTheme="minorHAnsi" w:cstheme="minorHAnsi"/>
                <w:sz w:val="20"/>
              </w:rPr>
              <w:t>?.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>To use relative clauses to add additional information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 xml:space="preserve">I can use parenthesis to create a parenthetical afterthought 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 xml:space="preserve">I can add additional information 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>I can use relative pronouns</w:t>
            </w:r>
          </w:p>
          <w:p w:rsidR="001B029F" w:rsidRPr="001B029F" w:rsidRDefault="001B029F" w:rsidP="001B029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>To empathise with and infer feelings of a character within a story</w:t>
            </w:r>
          </w:p>
          <w:p w:rsidR="001B029F" w:rsidRPr="001B1697" w:rsidRDefault="001B029F" w:rsidP="001B029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029F">
              <w:rPr>
                <w:rFonts w:asciiTheme="minorHAnsi" w:hAnsiTheme="minorHAnsi" w:cstheme="minorHAnsi"/>
                <w:sz w:val="20"/>
              </w:rPr>
              <w:t>I can start sentences with emotional adjective</w:t>
            </w:r>
          </w:p>
          <w:p w:rsidR="001B1697" w:rsidRPr="001B1697" w:rsidRDefault="001B1697" w:rsidP="001B169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1697">
              <w:rPr>
                <w:rFonts w:asciiTheme="minorHAnsi" w:hAnsiTheme="minorHAnsi" w:cstheme="minorHAnsi"/>
                <w:sz w:val="20"/>
              </w:rPr>
              <w:t>To use a variety of expanded noun phrases to describe</w:t>
            </w:r>
          </w:p>
          <w:p w:rsidR="001B1697" w:rsidRPr="001B1697" w:rsidRDefault="001B1697" w:rsidP="001B169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1697">
              <w:rPr>
                <w:rFonts w:asciiTheme="minorHAnsi" w:hAnsiTheme="minorHAnsi" w:cstheme="minorHAnsi"/>
                <w:sz w:val="20"/>
              </w:rPr>
              <w:t xml:space="preserve">I can use ‘of’ to create a noun phrase </w:t>
            </w:r>
          </w:p>
          <w:p w:rsidR="001B1697" w:rsidRPr="001B1697" w:rsidRDefault="001B1697" w:rsidP="001B169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1697">
              <w:rPr>
                <w:rFonts w:asciiTheme="minorHAnsi" w:hAnsiTheme="minorHAnsi" w:cstheme="minorHAnsi"/>
                <w:sz w:val="20"/>
              </w:rPr>
              <w:t xml:space="preserve">I can use ‘with’ to add detail </w:t>
            </w:r>
          </w:p>
          <w:p w:rsidR="001B1697" w:rsidRPr="001B1697" w:rsidRDefault="001B1697" w:rsidP="001B169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1697">
              <w:rPr>
                <w:rFonts w:asciiTheme="minorHAnsi" w:hAnsiTheme="minorHAnsi" w:cstheme="minorHAnsi"/>
                <w:sz w:val="20"/>
              </w:rPr>
              <w:t>I can use ‘but’ to create opposites</w:t>
            </w:r>
          </w:p>
          <w:p w:rsidR="001B1697" w:rsidRPr="001B1697" w:rsidRDefault="001B1697" w:rsidP="001B169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1697">
              <w:rPr>
                <w:rFonts w:asciiTheme="minorHAnsi" w:hAnsiTheme="minorHAnsi" w:cstheme="minorHAnsi"/>
                <w:sz w:val="20"/>
              </w:rPr>
              <w:t>To select and sequence key events in a narrative To use paragraphs to retell a known narrative</w:t>
            </w:r>
          </w:p>
          <w:p w:rsidR="001B1697" w:rsidRPr="001B1697" w:rsidRDefault="001B1697" w:rsidP="001B169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1697">
              <w:rPr>
                <w:rFonts w:asciiTheme="minorHAnsi" w:hAnsiTheme="minorHAnsi" w:cstheme="minorHAnsi"/>
                <w:sz w:val="20"/>
              </w:rPr>
              <w:t>I can order events</w:t>
            </w:r>
          </w:p>
          <w:p w:rsidR="001B1697" w:rsidRPr="001B1697" w:rsidRDefault="001B1697" w:rsidP="001B169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697">
              <w:rPr>
                <w:rFonts w:asciiTheme="minorHAnsi" w:hAnsiTheme="minorHAnsi" w:cstheme="minorHAnsi"/>
                <w:sz w:val="20"/>
              </w:rPr>
              <w:t xml:space="preserve"> I can make selections about the important events in a story</w:t>
            </w:r>
          </w:p>
          <w:p w:rsidR="001B1697" w:rsidRPr="001B1697" w:rsidRDefault="001B1697" w:rsidP="001B169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1697">
              <w:rPr>
                <w:rFonts w:asciiTheme="minorHAnsi" w:hAnsiTheme="minorHAnsi" w:cstheme="minorHAnsi"/>
                <w:sz w:val="20"/>
              </w:rPr>
              <w:t>To develop a story plan by innovating ideas</w:t>
            </w:r>
          </w:p>
          <w:p w:rsidR="001B1697" w:rsidRPr="001B1697" w:rsidRDefault="001B1697" w:rsidP="001B169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B1697">
              <w:rPr>
                <w:rFonts w:asciiTheme="minorHAnsi" w:hAnsiTheme="minorHAnsi" w:cstheme="minorHAnsi"/>
                <w:sz w:val="20"/>
              </w:rPr>
              <w:t>I can order events in narrative</w:t>
            </w:r>
          </w:p>
          <w:p w:rsidR="001B1697" w:rsidRPr="001B1697" w:rsidRDefault="001B1697" w:rsidP="001B169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697">
              <w:rPr>
                <w:rFonts w:asciiTheme="minorHAnsi" w:hAnsiTheme="minorHAnsi" w:cstheme="minorHAnsi"/>
                <w:sz w:val="20"/>
              </w:rPr>
              <w:t xml:space="preserve"> I can create a story plan</w:t>
            </w:r>
          </w:p>
          <w:p w:rsidR="001B1697" w:rsidRPr="00F61930" w:rsidRDefault="001B1697" w:rsidP="001B169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61930">
              <w:rPr>
                <w:rFonts w:asciiTheme="minorHAnsi" w:hAnsiTheme="minorHAnsi" w:cstheme="minorHAnsi"/>
                <w:sz w:val="20"/>
              </w:rPr>
              <w:t>To use the progressive past tense to write multiclause sentences</w:t>
            </w:r>
          </w:p>
          <w:p w:rsidR="001B1697" w:rsidRPr="00F61930" w:rsidRDefault="001B1697" w:rsidP="001B169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61930">
              <w:rPr>
                <w:rFonts w:asciiTheme="minorHAnsi" w:hAnsiTheme="minorHAnsi" w:cstheme="minorHAnsi"/>
                <w:sz w:val="20"/>
              </w:rPr>
              <w:t xml:space="preserve">I can write the opening of a story </w:t>
            </w:r>
          </w:p>
          <w:p w:rsidR="001B1697" w:rsidRPr="00F61930" w:rsidRDefault="001B1697" w:rsidP="001B169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61930">
              <w:rPr>
                <w:rFonts w:asciiTheme="minorHAnsi" w:hAnsiTheme="minorHAnsi" w:cstheme="minorHAnsi"/>
                <w:sz w:val="20"/>
              </w:rPr>
              <w:t xml:space="preserve">I can create multi-clause sentences </w:t>
            </w:r>
          </w:p>
          <w:p w:rsidR="001B1697" w:rsidRPr="00F61930" w:rsidRDefault="001B1697" w:rsidP="001B169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61930">
              <w:rPr>
                <w:rFonts w:asciiTheme="minorHAnsi" w:hAnsiTheme="minorHAnsi" w:cstheme="minorHAnsi"/>
                <w:sz w:val="20"/>
              </w:rPr>
              <w:t xml:space="preserve">I can use expanded nouns </w:t>
            </w:r>
          </w:p>
          <w:p w:rsidR="001B1697" w:rsidRPr="00F61930" w:rsidRDefault="001B1697" w:rsidP="001B169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61930">
              <w:rPr>
                <w:rFonts w:asciiTheme="minorHAnsi" w:hAnsiTheme="minorHAnsi" w:cstheme="minorHAnsi"/>
                <w:sz w:val="20"/>
              </w:rPr>
              <w:t>I can manage shifts in formality</w:t>
            </w:r>
          </w:p>
          <w:p w:rsidR="001B1697" w:rsidRPr="00F61930" w:rsidRDefault="001B1697" w:rsidP="001B169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61930">
              <w:rPr>
                <w:rFonts w:asciiTheme="minorHAnsi" w:hAnsiTheme="minorHAnsi" w:cstheme="minorHAnsi"/>
                <w:sz w:val="20"/>
              </w:rPr>
              <w:t>To use a variety of devices to describe a character</w:t>
            </w:r>
          </w:p>
          <w:p w:rsidR="00F61930" w:rsidRPr="00F61930" w:rsidRDefault="00F61930" w:rsidP="001B169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61930">
              <w:rPr>
                <w:rFonts w:asciiTheme="minorHAnsi" w:hAnsiTheme="minorHAnsi" w:cstheme="minorHAnsi"/>
                <w:sz w:val="20"/>
              </w:rPr>
              <w:t xml:space="preserve">I can use different sentence forms </w:t>
            </w:r>
          </w:p>
          <w:p w:rsidR="00F61930" w:rsidRPr="00F61930" w:rsidRDefault="00F61930" w:rsidP="001B169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61930">
              <w:rPr>
                <w:rFonts w:asciiTheme="minorHAnsi" w:hAnsiTheme="minorHAnsi" w:cstheme="minorHAnsi"/>
                <w:sz w:val="20"/>
              </w:rPr>
              <w:t xml:space="preserve">I can use modal verbs to express possibilities </w:t>
            </w:r>
          </w:p>
          <w:p w:rsidR="001B1697" w:rsidRPr="00F61930" w:rsidRDefault="00F61930" w:rsidP="001B169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61930">
              <w:rPr>
                <w:rFonts w:asciiTheme="minorHAnsi" w:hAnsiTheme="minorHAnsi" w:cstheme="minorHAnsi"/>
                <w:sz w:val="20"/>
              </w:rPr>
              <w:t>I can manage shifts in formality</w:t>
            </w:r>
          </w:p>
          <w:p w:rsidR="00F61930" w:rsidRPr="00F61930" w:rsidRDefault="00F61930" w:rsidP="00F6193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61930">
              <w:rPr>
                <w:rFonts w:asciiTheme="minorHAnsi" w:hAnsiTheme="minorHAnsi" w:cstheme="minorHAnsi"/>
                <w:sz w:val="20"/>
              </w:rPr>
              <w:t>To use powerful verbs to express ideas in writing</w:t>
            </w:r>
          </w:p>
          <w:p w:rsidR="00F61930" w:rsidRPr="00F61930" w:rsidRDefault="00F61930" w:rsidP="00F61930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61930">
              <w:rPr>
                <w:rFonts w:asciiTheme="minorHAnsi" w:hAnsiTheme="minorHAnsi" w:cstheme="minorHAnsi"/>
                <w:sz w:val="20"/>
              </w:rPr>
              <w:t>I can identify verbs</w:t>
            </w:r>
          </w:p>
          <w:p w:rsidR="00F61930" w:rsidRPr="00F61930" w:rsidRDefault="00F61930" w:rsidP="00F61930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930">
              <w:rPr>
                <w:rFonts w:asciiTheme="minorHAnsi" w:hAnsiTheme="minorHAnsi" w:cstheme="minorHAnsi"/>
                <w:sz w:val="20"/>
              </w:rPr>
              <w:t xml:space="preserve"> I can write the end of a story</w:t>
            </w:r>
          </w:p>
          <w:p w:rsidR="00F61930" w:rsidRPr="00F61930" w:rsidRDefault="00F61930" w:rsidP="00F6193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t xml:space="preserve">) </w:t>
            </w:r>
            <w:r w:rsidRPr="00F61930">
              <w:rPr>
                <w:rFonts w:asciiTheme="minorHAnsi" w:hAnsiTheme="minorHAnsi" w:cstheme="minorHAnsi"/>
                <w:sz w:val="20"/>
              </w:rPr>
              <w:t>To use fronted adverbials to make links between paragraphs</w:t>
            </w:r>
          </w:p>
          <w:p w:rsidR="00F61930" w:rsidRPr="00F61930" w:rsidRDefault="00F61930" w:rsidP="00F6193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61930">
              <w:rPr>
                <w:rFonts w:asciiTheme="minorHAnsi" w:hAnsiTheme="minorHAnsi" w:cstheme="minorHAnsi"/>
                <w:sz w:val="20"/>
              </w:rPr>
              <w:t>I can make my paragraphs cohesive</w:t>
            </w:r>
          </w:p>
          <w:p w:rsidR="00F61930" w:rsidRPr="00F61930" w:rsidRDefault="00F61930" w:rsidP="00F6193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F61930">
              <w:rPr>
                <w:rFonts w:asciiTheme="minorHAnsi" w:hAnsiTheme="minorHAnsi" w:cstheme="minorHAnsi"/>
                <w:sz w:val="20"/>
              </w:rPr>
              <w:t>To publish writing</w:t>
            </w:r>
          </w:p>
          <w:p w:rsidR="00F61930" w:rsidRPr="00F61930" w:rsidRDefault="00F61930" w:rsidP="00F6193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930">
              <w:rPr>
                <w:rFonts w:asciiTheme="minorHAnsi" w:hAnsiTheme="minorHAnsi" w:cstheme="minorHAnsi"/>
                <w:sz w:val="20"/>
              </w:rPr>
              <w:t>I can choose the appropriate publishing tool</w:t>
            </w:r>
          </w:p>
          <w:p w:rsidR="00F61930" w:rsidRDefault="00F61930" w:rsidP="00F619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930" w:rsidRDefault="00F61930" w:rsidP="00F619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930" w:rsidRDefault="00F61930" w:rsidP="00F619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930" w:rsidRDefault="00F61930" w:rsidP="00F619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930" w:rsidRPr="00F61930" w:rsidRDefault="00F61930" w:rsidP="00F619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105" w:type="dxa"/>
          </w:tcPr>
          <w:p w:rsidR="00C47EE5" w:rsidRPr="00DA0495" w:rsidRDefault="00C47EE5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Multiplication and Division</w:t>
            </w:r>
          </w:p>
          <w:p w:rsidR="00C47EE5" w:rsidRPr="00DA0495" w:rsidRDefault="00C47EE5" w:rsidP="00C47E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Multiples, factors and common factors</w:t>
            </w:r>
          </w:p>
          <w:p w:rsidR="00C47EE5" w:rsidRPr="00DA0495" w:rsidRDefault="00C47EE5" w:rsidP="00C47E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Prime numbers, square numbers and cube numbers</w:t>
            </w:r>
          </w:p>
          <w:p w:rsidR="00C47EE5" w:rsidRPr="00DA0495" w:rsidRDefault="00C47EE5" w:rsidP="00C47E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Multiplying and dividing by 10, 100 and 100</w:t>
            </w:r>
          </w:p>
          <w:p w:rsidR="00C47EE5" w:rsidRPr="00DA0495" w:rsidRDefault="00C47EE5" w:rsidP="00C47E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Multiplying 4 by 1 digits</w:t>
            </w:r>
          </w:p>
          <w:p w:rsidR="00C47EE5" w:rsidRPr="00DA0495" w:rsidRDefault="00C47EE5" w:rsidP="00C47E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Multiplying 2 by 2 digits</w:t>
            </w:r>
          </w:p>
          <w:p w:rsidR="00C47EE5" w:rsidRPr="00DA0495" w:rsidRDefault="00C47EE5" w:rsidP="00C47E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Multiplying 3 by 2 digits</w:t>
            </w:r>
          </w:p>
          <w:p w:rsidR="00C47EE5" w:rsidRDefault="00C47EE5" w:rsidP="00C47E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Multiplying 4 by 2 digits</w:t>
            </w:r>
          </w:p>
          <w:p w:rsidR="002128B5" w:rsidRDefault="002128B5" w:rsidP="002128B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128B5" w:rsidRDefault="002128B5" w:rsidP="002128B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Fractions, Decimals and Percentages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128B5">
              <w:rPr>
                <w:rFonts w:asciiTheme="minorHAnsi" w:hAnsiTheme="minorHAnsi" w:cstheme="minorHAnsi"/>
                <w:sz w:val="18"/>
                <w:szCs w:val="18"/>
              </w:rPr>
              <w:t>Equivalent fractions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128B5">
              <w:rPr>
                <w:rFonts w:asciiTheme="minorHAnsi" w:hAnsiTheme="minorHAnsi" w:cstheme="minorHAnsi"/>
                <w:sz w:val="18"/>
                <w:szCs w:val="18"/>
              </w:rPr>
              <w:t>Converting improper fractions to mixed numbers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128B5">
              <w:rPr>
                <w:rFonts w:asciiTheme="minorHAnsi" w:hAnsiTheme="minorHAnsi" w:cstheme="minorHAnsi"/>
                <w:sz w:val="18"/>
                <w:szCs w:val="18"/>
              </w:rPr>
              <w:t>Converting mixed numbers to improper fractions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128B5">
              <w:rPr>
                <w:rFonts w:asciiTheme="minorHAnsi" w:hAnsiTheme="minorHAnsi" w:cstheme="minorHAnsi"/>
                <w:sz w:val="18"/>
                <w:szCs w:val="18"/>
              </w:rPr>
              <w:t>Number sequences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128B5">
              <w:rPr>
                <w:rFonts w:asciiTheme="minorHAnsi" w:hAnsiTheme="minorHAnsi" w:cstheme="minorHAnsi"/>
                <w:sz w:val="18"/>
                <w:szCs w:val="18"/>
              </w:rPr>
              <w:t>Comparing and ordering fractions (1)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128B5">
              <w:rPr>
                <w:rFonts w:asciiTheme="minorHAnsi" w:hAnsiTheme="minorHAnsi" w:cstheme="minorHAnsi"/>
                <w:sz w:val="18"/>
                <w:szCs w:val="18"/>
              </w:rPr>
              <w:t>Comparing and ordering fractions (2)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128B5">
              <w:rPr>
                <w:rFonts w:asciiTheme="minorHAnsi" w:hAnsiTheme="minorHAnsi" w:cstheme="minorHAnsi"/>
                <w:sz w:val="18"/>
                <w:szCs w:val="18"/>
              </w:rPr>
              <w:t>Fractions as division (1)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28B5">
              <w:rPr>
                <w:rFonts w:asciiTheme="minorHAnsi" w:hAnsiTheme="minorHAnsi" w:cstheme="minorHAnsi"/>
                <w:sz w:val="18"/>
                <w:szCs w:val="18"/>
              </w:rPr>
              <w:t>Fractions as divisions (2)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Writing decimals (1)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Writing decimals (2)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Decimals as fractions (1)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Decimals as fractions (2)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Understanding thousandths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Writing thousandths as decimals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Ordering and comparing decimals (1)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Ordering and comparing decimals (2)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Rounding decimals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Understanding percentages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Percentages as fractions and decimals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5"/>
              </w:numPr>
              <w:tabs>
                <w:tab w:val="left" w:pos="6928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Equivalent fractions, decimals and percentages</w:t>
            </w:r>
          </w:p>
          <w:p w:rsidR="002128B5" w:rsidRDefault="002128B5" w:rsidP="002128B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128B5" w:rsidRDefault="002128B5" w:rsidP="002128B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Measure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Measuring perimeter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Calculating perimeter (1)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Calculating perimeter (2)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Calculating area (1)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Calculating area (2)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Comparing area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 xml:space="preserve">Estimating area 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Metric units (1)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Metric units (2)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Metric units (3)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Metric units (4)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Imperial units of length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Imperial units of mass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Imperial units of capacity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Converting units of time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Timetables</w:t>
            </w:r>
          </w:p>
          <w:p w:rsidR="002128B5" w:rsidRPr="002128B5" w:rsidRDefault="002128B5" w:rsidP="002128B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2128B5">
              <w:rPr>
                <w:rFonts w:asciiTheme="minorHAnsi" w:hAnsiTheme="minorHAnsi" w:cstheme="minorHAnsi"/>
                <w:sz w:val="20"/>
                <w:szCs w:val="18"/>
              </w:rPr>
              <w:t>Problem solving - measure</w:t>
            </w:r>
          </w:p>
          <w:p w:rsidR="002128B5" w:rsidRDefault="002128B5" w:rsidP="002128B5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128B5" w:rsidRDefault="002128B5" w:rsidP="002128B5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128B5" w:rsidRDefault="002128B5" w:rsidP="002128B5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128B5" w:rsidRDefault="002128B5" w:rsidP="002128B5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128B5" w:rsidRDefault="002128B5" w:rsidP="002128B5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128B5" w:rsidRPr="002128B5" w:rsidRDefault="002128B5" w:rsidP="002128B5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30" w:type="dxa"/>
          </w:tcPr>
          <w:p w:rsidR="00C116FF" w:rsidRPr="00DA0495" w:rsidRDefault="00C116FF" w:rsidP="0011701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SPACE AND EARTH</w:t>
            </w:r>
          </w:p>
          <w:p w:rsidR="00C47EE5" w:rsidRPr="00DA0495" w:rsidRDefault="00C47EE5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Physics</w:t>
            </w:r>
          </w:p>
          <w:p w:rsidR="00C47EE5" w:rsidRPr="00DA0495" w:rsidRDefault="00C47EE5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To understand the Earth’s movement in space</w:t>
            </w:r>
          </w:p>
          <w:p w:rsidR="00C47EE5" w:rsidRPr="00022DEA" w:rsidRDefault="00C47EE5" w:rsidP="00C47E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Describe the movement of the Earth and other planets relative to the sun</w:t>
            </w:r>
            <w:r w:rsidR="001C3CA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1C3CA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How does the Earth and other planets move around in space? </w:t>
            </w:r>
          </w:p>
          <w:p w:rsidR="00022DEA" w:rsidRPr="00022DEA" w:rsidRDefault="00022DEA" w:rsidP="00022DEA">
            <w:pPr>
              <w:ind w:left="3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47EE5" w:rsidRPr="00022DEA" w:rsidRDefault="00C47EE5" w:rsidP="00C47E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Describe the movement of the moon relative to Earth</w:t>
            </w:r>
            <w:r w:rsidR="001C3CA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1C3CA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Are the movements of Earth and the moon related?</w:t>
            </w:r>
          </w:p>
          <w:p w:rsidR="00022DEA" w:rsidRPr="00022DEA" w:rsidRDefault="00022DEA" w:rsidP="00022DE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47EE5" w:rsidRDefault="00C47EE5" w:rsidP="00C47E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Describe the Earth, Sun and Moon as approximately spherical bodies</w:t>
            </w:r>
            <w:r w:rsidR="001C3CA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1C3CA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What shape are the Earth, Sun and Moon? </w:t>
            </w:r>
            <w:r w:rsidR="001C3CAD">
              <w:rPr>
                <w:rFonts w:asciiTheme="majorHAnsi" w:hAnsiTheme="majorHAnsi" w:cstheme="majorHAnsi"/>
                <w:b/>
                <w:sz w:val="20"/>
                <w:szCs w:val="20"/>
              </w:rPr>
              <w:t>Look at the theory of flat Earth.</w:t>
            </w:r>
          </w:p>
          <w:p w:rsidR="00022DEA" w:rsidRPr="00022DEA" w:rsidRDefault="00022DEA" w:rsidP="00022DE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47EE5" w:rsidRPr="00DA0495" w:rsidRDefault="00C47EE5" w:rsidP="00C47E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Use the idea of the Earth’s rotation to explain day and night and the apparent movement of the sun across the sky.</w:t>
            </w:r>
            <w:r w:rsidR="001C3CA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1C3CA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Why do we have night and day? Why does it change during different seasons?</w:t>
            </w:r>
          </w:p>
        </w:tc>
        <w:tc>
          <w:tcPr>
            <w:tcW w:w="5143" w:type="dxa"/>
          </w:tcPr>
          <w:p w:rsidR="00C116FF" w:rsidRPr="00DA0495" w:rsidRDefault="00C116FF" w:rsidP="002427BE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SPACE RACE</w:t>
            </w:r>
          </w:p>
          <w:p w:rsidR="00C47EE5" w:rsidRPr="00022DEA" w:rsidRDefault="001C3CAD" w:rsidP="00C47E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Why was there a ‘race’ for space?</w:t>
            </w:r>
          </w:p>
          <w:p w:rsidR="00022DEA" w:rsidRPr="00DA0495" w:rsidRDefault="00022DEA" w:rsidP="00022DE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To investigate and interpret the past</w:t>
            </w:r>
          </w:p>
          <w:p w:rsidR="00022DEA" w:rsidRDefault="00022DEA" w:rsidP="00022DE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Use suitable sources of evidence to deduce information about the past</w:t>
            </w:r>
          </w:p>
          <w:p w:rsidR="00022DEA" w:rsidRDefault="00022DEA" w:rsidP="00022DE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22DEA" w:rsidRPr="00022DEA" w:rsidRDefault="00022DEA" w:rsidP="00022DE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2DEA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How did the Space Race shape modern space travel?</w:t>
            </w:r>
          </w:p>
          <w:p w:rsidR="00022DEA" w:rsidRPr="00022DEA" w:rsidRDefault="00022DEA" w:rsidP="00022DE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To investigate and interpret the past</w:t>
            </w:r>
          </w:p>
          <w:p w:rsidR="00C47EE5" w:rsidRDefault="00C116FF" w:rsidP="00C47E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Seek and analyse a wide range of evidence in order to justify claims about the past</w:t>
            </w:r>
            <w:r w:rsidR="00022D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022DEA" w:rsidRDefault="00022DEA" w:rsidP="00022DE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22DEA" w:rsidRPr="00022DEA" w:rsidRDefault="00022DEA" w:rsidP="00022DE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2DEA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Why are some versions of events different from others?</w:t>
            </w:r>
          </w:p>
          <w:p w:rsidR="00022DEA" w:rsidRPr="00022DEA" w:rsidRDefault="00022DEA" w:rsidP="00022DE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To investigate and interpret the past</w:t>
            </w:r>
          </w:p>
          <w:p w:rsidR="00C116FF" w:rsidRPr="00022DEA" w:rsidRDefault="00C116FF" w:rsidP="00C116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Show awareness of propaganda </w:t>
            </w:r>
          </w:p>
          <w:p w:rsidR="00022DEA" w:rsidRDefault="00022DEA" w:rsidP="00022DEA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22DEA" w:rsidRPr="00022DEA" w:rsidRDefault="00022DEA" w:rsidP="00022DEA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Will there be another space race?</w:t>
            </w:r>
          </w:p>
          <w:p w:rsidR="00022DEA" w:rsidRPr="00022DEA" w:rsidRDefault="00022DEA" w:rsidP="00022DE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To investigate and interpret the past</w:t>
            </w:r>
          </w:p>
          <w:p w:rsidR="00C116FF" w:rsidRPr="00022DEA" w:rsidRDefault="00C116FF" w:rsidP="00022DE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Identify periods of rapid change</w:t>
            </w:r>
            <w:r w:rsidR="00022D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</w:tbl>
    <w:p w:rsidR="00117016" w:rsidRPr="00DA0495" w:rsidRDefault="00117016">
      <w:pPr>
        <w:rPr>
          <w:rFonts w:asciiTheme="majorHAnsi" w:hAnsiTheme="majorHAnsi" w:cstheme="majorHAnsi"/>
          <w:b/>
          <w:sz w:val="20"/>
          <w:szCs w:val="20"/>
        </w:rPr>
      </w:pPr>
    </w:p>
    <w:p w:rsidR="00313460" w:rsidRPr="00DA0495" w:rsidRDefault="00117016" w:rsidP="00117016">
      <w:pPr>
        <w:tabs>
          <w:tab w:val="left" w:pos="6928"/>
        </w:tabs>
        <w:ind w:firstLine="142"/>
        <w:rPr>
          <w:rFonts w:asciiTheme="majorHAnsi" w:hAnsiTheme="majorHAnsi" w:cstheme="majorHAnsi"/>
          <w:b/>
          <w:sz w:val="20"/>
          <w:szCs w:val="20"/>
        </w:rPr>
      </w:pPr>
      <w:r w:rsidRPr="00DA0495">
        <w:rPr>
          <w:rFonts w:asciiTheme="majorHAnsi" w:hAnsiTheme="majorHAnsi" w:cstheme="majorHAnsi"/>
          <w:b/>
          <w:sz w:val="20"/>
          <w:szCs w:val="20"/>
        </w:rPr>
        <w:lastRenderedPageBreak/>
        <w:tab/>
      </w:r>
    </w:p>
    <w:tbl>
      <w:tblPr>
        <w:tblStyle w:val="TableGrid"/>
        <w:tblW w:w="22817" w:type="dxa"/>
        <w:tblLook w:val="04A0" w:firstRow="1" w:lastRow="0" w:firstColumn="1" w:lastColumn="0" w:noHBand="0" w:noVBand="1"/>
      </w:tblPr>
      <w:tblGrid>
        <w:gridCol w:w="3466"/>
        <w:gridCol w:w="2901"/>
        <w:gridCol w:w="2910"/>
        <w:gridCol w:w="3334"/>
        <w:gridCol w:w="2268"/>
        <w:gridCol w:w="2693"/>
        <w:gridCol w:w="2552"/>
        <w:gridCol w:w="2693"/>
      </w:tblGrid>
      <w:tr w:rsidR="00BB5D32" w:rsidRPr="00DA0495" w:rsidTr="00BB5D32">
        <w:tc>
          <w:tcPr>
            <w:tcW w:w="3466" w:type="dxa"/>
            <w:shd w:val="clear" w:color="auto" w:fill="FFFF00"/>
          </w:tcPr>
          <w:p w:rsidR="00117016" w:rsidRPr="00DA0495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Geography</w:t>
            </w:r>
          </w:p>
        </w:tc>
        <w:tc>
          <w:tcPr>
            <w:tcW w:w="2901" w:type="dxa"/>
            <w:shd w:val="clear" w:color="auto" w:fill="ED7D31" w:themeFill="accent2"/>
          </w:tcPr>
          <w:p w:rsidR="00117016" w:rsidRPr="00DA0495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Art</w:t>
            </w:r>
          </w:p>
        </w:tc>
        <w:tc>
          <w:tcPr>
            <w:tcW w:w="2910" w:type="dxa"/>
            <w:shd w:val="clear" w:color="auto" w:fill="92D050"/>
          </w:tcPr>
          <w:p w:rsidR="00117016" w:rsidRPr="00DA0495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Design</w:t>
            </w:r>
          </w:p>
        </w:tc>
        <w:tc>
          <w:tcPr>
            <w:tcW w:w="3334" w:type="dxa"/>
            <w:shd w:val="clear" w:color="auto" w:fill="E7E6E6" w:themeFill="background2"/>
          </w:tcPr>
          <w:p w:rsidR="00117016" w:rsidRPr="00DA0495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Computing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117016" w:rsidRPr="00DA0495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MFL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117016" w:rsidRPr="00DA0495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RE</w:t>
            </w:r>
          </w:p>
        </w:tc>
        <w:tc>
          <w:tcPr>
            <w:tcW w:w="2552" w:type="dxa"/>
            <w:shd w:val="clear" w:color="auto" w:fill="1F3864" w:themeFill="accent5" w:themeFillShade="80"/>
          </w:tcPr>
          <w:p w:rsidR="00117016" w:rsidRPr="00DA0495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PSHE</w:t>
            </w:r>
          </w:p>
        </w:tc>
        <w:tc>
          <w:tcPr>
            <w:tcW w:w="2693" w:type="dxa"/>
            <w:shd w:val="clear" w:color="auto" w:fill="FF0000"/>
          </w:tcPr>
          <w:p w:rsidR="00117016" w:rsidRPr="00DA0495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Music</w:t>
            </w:r>
          </w:p>
        </w:tc>
      </w:tr>
      <w:tr w:rsidR="00117016" w:rsidRPr="00DA0495" w:rsidTr="00117016">
        <w:tc>
          <w:tcPr>
            <w:tcW w:w="3466" w:type="dxa"/>
          </w:tcPr>
          <w:p w:rsidR="00CD7FE0" w:rsidRDefault="00CD7FE0" w:rsidP="002427B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Are there causes of ‘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Natrual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Disasters’?</w:t>
            </w:r>
          </w:p>
          <w:p w:rsidR="00117016" w:rsidRPr="00DA0495" w:rsidRDefault="00C116FF" w:rsidP="002427B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To communicate geographically</w:t>
            </w:r>
          </w:p>
          <w:p w:rsidR="00C116FF" w:rsidRDefault="00C116FF" w:rsidP="00C116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Describe and understand key aspects of physical geography including climate zones, biomes and vegetation belts, rivers, mountains, Volcanoes, earthquakes and the water cycle.</w:t>
            </w:r>
          </w:p>
          <w:p w:rsidR="002128B5" w:rsidRDefault="002128B5" w:rsidP="00C116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D7FE0" w:rsidRPr="00CD7FE0" w:rsidRDefault="00CD7FE0" w:rsidP="00CD7FE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how</w:t>
            </w:r>
            <w:proofErr w:type="gramEnd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are locations around the world changing (Global warming)?</w:t>
            </w:r>
          </w:p>
          <w:p w:rsidR="00C116FF" w:rsidRDefault="00C116FF" w:rsidP="00C116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Describe how locations of the world are changing</w:t>
            </w:r>
            <w:r w:rsidR="004158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2128B5" w:rsidRDefault="002128B5" w:rsidP="00C116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D7FE0" w:rsidRPr="00CD7FE0" w:rsidRDefault="00CD7FE0" w:rsidP="00CD7FE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Why do we have different hemispheres?</w:t>
            </w:r>
          </w:p>
          <w:p w:rsidR="00C116FF" w:rsidRPr="00DA0495" w:rsidRDefault="00C116FF" w:rsidP="00CD7FE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Identify and describe geographical significance of northern and southern hemisphere.</w:t>
            </w:r>
          </w:p>
        </w:tc>
        <w:tc>
          <w:tcPr>
            <w:tcW w:w="2901" w:type="dxa"/>
          </w:tcPr>
          <w:p w:rsidR="00117016" w:rsidRPr="00DA0495" w:rsidRDefault="00C116FF" w:rsidP="00997555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To develop ideas</w:t>
            </w:r>
          </w:p>
          <w:p w:rsidR="00C116FF" w:rsidRPr="00DA0495" w:rsidRDefault="00C116FF" w:rsidP="00C116FF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Collect information, sketches and resources to present ideas</w:t>
            </w:r>
            <w:r w:rsidR="004158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Can you present your ideas?</w:t>
            </w:r>
          </w:p>
          <w:p w:rsidR="00C116FF" w:rsidRPr="00DA0495" w:rsidRDefault="00C116FF" w:rsidP="00C116FF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Sketch before painting</w:t>
            </w:r>
            <w:r w:rsidR="004158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Why do we sketch before painting?</w:t>
            </w:r>
          </w:p>
          <w:p w:rsidR="00C116FF" w:rsidRPr="00DA0495" w:rsidRDefault="00C116FF" w:rsidP="00C116FF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Combine visual and tactile qualities</w:t>
            </w:r>
            <w:r w:rsidR="004158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Can you create different visual and tactile effects?</w:t>
            </w:r>
          </w:p>
          <w:p w:rsidR="00C116FF" w:rsidRPr="00DA0495" w:rsidRDefault="00C116FF" w:rsidP="00C116FF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Use a variety of techniques to add interesting effects</w:t>
            </w:r>
            <w:r w:rsidR="004158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What ways can you improve a piece of art work to make it more interesting?</w:t>
            </w:r>
          </w:p>
        </w:tc>
        <w:tc>
          <w:tcPr>
            <w:tcW w:w="2910" w:type="dxa"/>
          </w:tcPr>
          <w:p w:rsidR="006C79C5" w:rsidRPr="00DA0495" w:rsidRDefault="006C79C5" w:rsidP="006C79C5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To master practical skills</w:t>
            </w:r>
          </w:p>
          <w:p w:rsidR="006C79C5" w:rsidRPr="00DA0495" w:rsidRDefault="006C79C5" w:rsidP="006C79C5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Construction</w:t>
            </w:r>
          </w:p>
          <w:p w:rsidR="006C79C5" w:rsidRPr="002128B5" w:rsidRDefault="006C79C5" w:rsidP="006C79C5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Develop a range of practical skills to create products</w:t>
            </w:r>
            <w:r w:rsidR="004158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What skills are needed to create this product..</w:t>
            </w:r>
            <w:proofErr w:type="gramStart"/>
            <w:r w:rsid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?</w:t>
            </w:r>
            <w:proofErr w:type="gramEnd"/>
          </w:p>
          <w:p w:rsidR="002128B5" w:rsidRPr="00DA0495" w:rsidRDefault="002128B5" w:rsidP="006C79C5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C79C5" w:rsidRPr="00DA0495" w:rsidRDefault="006C79C5" w:rsidP="006C79C5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To design, make, evaluate and improve</w:t>
            </w:r>
          </w:p>
          <w:p w:rsidR="006C79C5" w:rsidRPr="00DA0495" w:rsidRDefault="006C79C5" w:rsidP="006C79C5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Ensure products have a high quality finish</w:t>
            </w:r>
            <w:r w:rsidR="004158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How could this product be improved?</w:t>
            </w:r>
          </w:p>
          <w:p w:rsidR="006C79C5" w:rsidRPr="00DA0495" w:rsidRDefault="006C79C5" w:rsidP="006C79C5">
            <w:pPr>
              <w:tabs>
                <w:tab w:val="left" w:pos="6928"/>
              </w:tabs>
              <w:ind w:left="3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:rsidR="00117016" w:rsidRPr="00DA0495" w:rsidRDefault="006C79C5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To code</w:t>
            </w:r>
          </w:p>
          <w:p w:rsidR="006C79C5" w:rsidRPr="00DA0495" w:rsidRDefault="006C79C5" w:rsidP="006C79C5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Use a wide range of controls in order to create a game</w:t>
            </w:r>
            <w:r w:rsidR="004158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What do we need to make a game work?</w:t>
            </w:r>
          </w:p>
          <w:p w:rsidR="006C79C5" w:rsidRPr="00DA0495" w:rsidRDefault="006C79C5" w:rsidP="006C79C5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Use operators</w:t>
            </w:r>
            <w:r w:rsidR="004158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What is an operator and how does it effect a game?</w:t>
            </w:r>
          </w:p>
          <w:p w:rsidR="006C79C5" w:rsidRPr="00DA0495" w:rsidRDefault="006C79C5" w:rsidP="006C79C5">
            <w:pPr>
              <w:pStyle w:val="ListParagraph"/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C79C5" w:rsidRPr="00DA0495" w:rsidRDefault="006C79C5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To collect</w:t>
            </w:r>
          </w:p>
          <w:p w:rsidR="006C79C5" w:rsidRPr="00DA0495" w:rsidRDefault="006C79C5" w:rsidP="006C79C5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Select appropriate applications to devise, construct and manipulate data to present it in an effective and professional manner</w:t>
            </w:r>
            <w:r w:rsidR="004158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Can you collect a wide range of information and produce an effective presentation?</w:t>
            </w:r>
          </w:p>
        </w:tc>
        <w:tc>
          <w:tcPr>
            <w:tcW w:w="2268" w:type="dxa"/>
          </w:tcPr>
          <w:p w:rsidR="00117016" w:rsidRPr="00DA0495" w:rsidRDefault="00DA0495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All about me</w:t>
            </w:r>
          </w:p>
          <w:p w:rsidR="00DA0495" w:rsidRPr="00415807" w:rsidRDefault="00DA0495" w:rsidP="00DA0495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How I’m feeling</w:t>
            </w:r>
          </w:p>
          <w:p w:rsidR="00DA0495" w:rsidRPr="00415807" w:rsidRDefault="00DA0495" w:rsidP="00DA0495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My body</w:t>
            </w:r>
          </w:p>
          <w:p w:rsidR="00DA0495" w:rsidRPr="00415807" w:rsidRDefault="00DA0495" w:rsidP="00DA0495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What’s the matter?</w:t>
            </w:r>
          </w:p>
          <w:p w:rsidR="00DA0495" w:rsidRPr="00415807" w:rsidRDefault="00DA0495" w:rsidP="00DA0495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What are you doing?</w:t>
            </w:r>
          </w:p>
          <w:p w:rsidR="00DA0495" w:rsidRPr="00DA0495" w:rsidRDefault="00DA0495" w:rsidP="00DA0495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What do I look like?</w:t>
            </w:r>
          </w:p>
        </w:tc>
        <w:tc>
          <w:tcPr>
            <w:tcW w:w="2693" w:type="dxa"/>
          </w:tcPr>
          <w:p w:rsidR="00117016" w:rsidRPr="00DA0495" w:rsidRDefault="00DA0495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Islam</w:t>
            </w:r>
          </w:p>
          <w:p w:rsidR="00DA0495" w:rsidRPr="00415807" w:rsidRDefault="00415807" w:rsidP="00DA0495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How does Muslim </w:t>
            </w:r>
            <w:r w:rsidR="00DA0495"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worship and celebration build a sense of community</w:t>
            </w:r>
            <w:r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?</w:t>
            </w:r>
          </w:p>
          <w:p w:rsidR="00DA0495" w:rsidRPr="00415807" w:rsidRDefault="00415807" w:rsidP="00DA0495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H</w:t>
            </w:r>
            <w:r w:rsidR="00DA0495"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ow</w:t>
            </w:r>
            <w:r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is Muslim worship</w:t>
            </w:r>
            <w:r w:rsidR="00DA0495"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expressed collectively</w:t>
            </w:r>
            <w:r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?</w:t>
            </w:r>
          </w:p>
          <w:p w:rsidR="00DA0495" w:rsidRPr="00DA0495" w:rsidRDefault="00415807" w:rsidP="00DA0495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H</w:t>
            </w:r>
            <w:r w:rsidR="00DA0495"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ow </w:t>
            </w:r>
            <w:r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do </w:t>
            </w:r>
            <w:r w:rsidR="00DA0495"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Muslims show they belong</w:t>
            </w:r>
            <w:r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p w:rsidR="00117016" w:rsidRDefault="00DA0495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Celebrating differences</w:t>
            </w:r>
          </w:p>
          <w:p w:rsidR="00415807" w:rsidRPr="00415807" w:rsidRDefault="00415807" w:rsidP="00415807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How are we different?</w:t>
            </w:r>
          </w:p>
          <w:p w:rsidR="00415807" w:rsidRPr="00415807" w:rsidRDefault="00415807" w:rsidP="00415807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Does it matter if we are different?</w:t>
            </w:r>
          </w:p>
          <w:p w:rsidR="00415807" w:rsidRPr="00415807" w:rsidRDefault="00415807" w:rsidP="00415807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What makes us different?</w:t>
            </w:r>
          </w:p>
          <w:p w:rsidR="00415807" w:rsidRPr="00415807" w:rsidRDefault="00415807" w:rsidP="00415807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Does difference matter?</w:t>
            </w:r>
          </w:p>
        </w:tc>
        <w:tc>
          <w:tcPr>
            <w:tcW w:w="2693" w:type="dxa"/>
          </w:tcPr>
          <w:p w:rsidR="00117016" w:rsidRPr="00DA0495" w:rsidRDefault="00DA0495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To perform</w:t>
            </w:r>
          </w:p>
          <w:p w:rsidR="00DA0495" w:rsidRPr="00415807" w:rsidRDefault="00415807" w:rsidP="00DA0495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Can you sing or perform a song?</w:t>
            </w:r>
          </w:p>
          <w:p w:rsidR="00DA0495" w:rsidRPr="00DA0495" w:rsidRDefault="00DA0495" w:rsidP="00DA0495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0495">
              <w:rPr>
                <w:rFonts w:asciiTheme="majorHAnsi" w:hAnsiTheme="majorHAnsi" w:cstheme="majorHAnsi"/>
                <w:b/>
                <w:sz w:val="20"/>
                <w:szCs w:val="20"/>
              </w:rPr>
              <w:t>To compose</w:t>
            </w:r>
          </w:p>
          <w:p w:rsidR="00DA0495" w:rsidRPr="00415807" w:rsidRDefault="00415807" w:rsidP="00DA0495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Can you c</w:t>
            </w:r>
            <w:r w:rsidR="00DA0495"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ombine a variety of musical devices including melody, rhythm and chords</w:t>
            </w:r>
            <w:r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?</w:t>
            </w:r>
          </w:p>
          <w:p w:rsidR="00DA0495" w:rsidRPr="00DA0495" w:rsidRDefault="00415807" w:rsidP="00DA0495">
            <w:pPr>
              <w:pStyle w:val="ListParagraph"/>
              <w:numPr>
                <w:ilvl w:val="0"/>
                <w:numId w:val="1"/>
              </w:num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1580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Can you create your own song that has a verse and chorus?</w:t>
            </w:r>
          </w:p>
        </w:tc>
      </w:tr>
    </w:tbl>
    <w:p w:rsidR="00117016" w:rsidRDefault="00117016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</w:p>
    <w:p w:rsidR="002128B5" w:rsidRDefault="002128B5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</w:p>
    <w:p w:rsidR="002128B5" w:rsidRDefault="002128B5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</w:p>
    <w:p w:rsidR="002128B5" w:rsidRDefault="002128B5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</w:p>
    <w:p w:rsidR="002128B5" w:rsidRPr="002128B5" w:rsidRDefault="002128B5" w:rsidP="002128B5">
      <w:pPr>
        <w:rPr>
          <w:rFonts w:asciiTheme="minorHAnsi" w:hAnsiTheme="minorHAnsi" w:cstheme="minorHAnsi"/>
          <w:sz w:val="16"/>
          <w:szCs w:val="20"/>
        </w:rPr>
      </w:pPr>
    </w:p>
    <w:sectPr w:rsidR="002128B5" w:rsidRPr="002128B5" w:rsidSect="00117016">
      <w:pgSz w:w="23811" w:h="16838" w:orient="landscape" w:code="8"/>
      <w:pgMar w:top="284" w:right="70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34B"/>
    <w:multiLevelType w:val="hybridMultilevel"/>
    <w:tmpl w:val="D2466C62"/>
    <w:lvl w:ilvl="0" w:tplc="539ACBC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A341E"/>
    <w:multiLevelType w:val="hybridMultilevel"/>
    <w:tmpl w:val="E466A32C"/>
    <w:lvl w:ilvl="0" w:tplc="5BD44E9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F6B4D"/>
    <w:multiLevelType w:val="hybridMultilevel"/>
    <w:tmpl w:val="516613AE"/>
    <w:lvl w:ilvl="0" w:tplc="B9CA0654">
      <w:start w:val="100"/>
      <w:numFmt w:val="bullet"/>
      <w:lvlText w:val="-"/>
      <w:lvlJc w:val="left"/>
      <w:pPr>
        <w:ind w:left="720" w:hanging="360"/>
      </w:pPr>
      <w:rPr>
        <w:rFonts w:ascii="XCCW Joined 24a" w:eastAsiaTheme="minorHAnsi" w:hAnsi="XCCW Joined 24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6602"/>
    <w:multiLevelType w:val="hybridMultilevel"/>
    <w:tmpl w:val="8544E96E"/>
    <w:lvl w:ilvl="0" w:tplc="B15C9DC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A378B"/>
    <w:multiLevelType w:val="hybridMultilevel"/>
    <w:tmpl w:val="96303E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865"/>
    <w:multiLevelType w:val="hybridMultilevel"/>
    <w:tmpl w:val="439E8EDC"/>
    <w:lvl w:ilvl="0" w:tplc="1FEAC38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A6783"/>
    <w:multiLevelType w:val="hybridMultilevel"/>
    <w:tmpl w:val="C1F2F71C"/>
    <w:lvl w:ilvl="0" w:tplc="B13E4E4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906131"/>
    <w:multiLevelType w:val="hybridMultilevel"/>
    <w:tmpl w:val="AE381E50"/>
    <w:lvl w:ilvl="0" w:tplc="47DE8E0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A46653"/>
    <w:multiLevelType w:val="hybridMultilevel"/>
    <w:tmpl w:val="77F0D3F6"/>
    <w:lvl w:ilvl="0" w:tplc="3146CEF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B733F"/>
    <w:multiLevelType w:val="hybridMultilevel"/>
    <w:tmpl w:val="0AF01576"/>
    <w:lvl w:ilvl="0" w:tplc="CCE2AD1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C1D0E"/>
    <w:multiLevelType w:val="hybridMultilevel"/>
    <w:tmpl w:val="F9140188"/>
    <w:lvl w:ilvl="0" w:tplc="307A1B4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322DB"/>
    <w:multiLevelType w:val="hybridMultilevel"/>
    <w:tmpl w:val="CFF0CABA"/>
    <w:lvl w:ilvl="0" w:tplc="7C7C285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F369E"/>
    <w:multiLevelType w:val="hybridMultilevel"/>
    <w:tmpl w:val="5686A95A"/>
    <w:lvl w:ilvl="0" w:tplc="6458F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8C2765"/>
    <w:multiLevelType w:val="hybridMultilevel"/>
    <w:tmpl w:val="FC284168"/>
    <w:lvl w:ilvl="0" w:tplc="B9CA0654">
      <w:start w:val="100"/>
      <w:numFmt w:val="bullet"/>
      <w:lvlText w:val="-"/>
      <w:lvlJc w:val="left"/>
      <w:pPr>
        <w:ind w:left="720" w:hanging="360"/>
      </w:pPr>
      <w:rPr>
        <w:rFonts w:ascii="XCCW Joined 24a" w:eastAsiaTheme="minorHAnsi" w:hAnsi="XCCW Joined 24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640C0"/>
    <w:multiLevelType w:val="hybridMultilevel"/>
    <w:tmpl w:val="39942BEE"/>
    <w:lvl w:ilvl="0" w:tplc="9C5C17C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255661"/>
    <w:multiLevelType w:val="hybridMultilevel"/>
    <w:tmpl w:val="9CD65C88"/>
    <w:lvl w:ilvl="0" w:tplc="5EDC782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BC6FCC"/>
    <w:multiLevelType w:val="hybridMultilevel"/>
    <w:tmpl w:val="6B4CAF90"/>
    <w:lvl w:ilvl="0" w:tplc="9C98E13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D3AF1"/>
    <w:multiLevelType w:val="hybridMultilevel"/>
    <w:tmpl w:val="F76ED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8331D"/>
    <w:multiLevelType w:val="hybridMultilevel"/>
    <w:tmpl w:val="510E0896"/>
    <w:lvl w:ilvl="0" w:tplc="BD5E441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345E8E"/>
    <w:multiLevelType w:val="hybridMultilevel"/>
    <w:tmpl w:val="074E8528"/>
    <w:lvl w:ilvl="0" w:tplc="E124D62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B44798"/>
    <w:multiLevelType w:val="hybridMultilevel"/>
    <w:tmpl w:val="9370BE04"/>
    <w:lvl w:ilvl="0" w:tplc="3286868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184E02"/>
    <w:multiLevelType w:val="hybridMultilevel"/>
    <w:tmpl w:val="5838E144"/>
    <w:lvl w:ilvl="0" w:tplc="767AB76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E739C0"/>
    <w:multiLevelType w:val="hybridMultilevel"/>
    <w:tmpl w:val="67E2DB14"/>
    <w:lvl w:ilvl="0" w:tplc="09A8CC8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160A93"/>
    <w:multiLevelType w:val="hybridMultilevel"/>
    <w:tmpl w:val="1C2E53AA"/>
    <w:lvl w:ilvl="0" w:tplc="FB9294B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A0481C"/>
    <w:multiLevelType w:val="hybridMultilevel"/>
    <w:tmpl w:val="5C6AA878"/>
    <w:lvl w:ilvl="0" w:tplc="B6B4BF3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124F9E"/>
    <w:multiLevelType w:val="hybridMultilevel"/>
    <w:tmpl w:val="AC4EB000"/>
    <w:lvl w:ilvl="0" w:tplc="90E2CFE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991DEF"/>
    <w:multiLevelType w:val="hybridMultilevel"/>
    <w:tmpl w:val="B8F8B178"/>
    <w:lvl w:ilvl="0" w:tplc="660EA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23415B"/>
    <w:multiLevelType w:val="hybridMultilevel"/>
    <w:tmpl w:val="E1426706"/>
    <w:lvl w:ilvl="0" w:tplc="A9CC702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1F446F"/>
    <w:multiLevelType w:val="hybridMultilevel"/>
    <w:tmpl w:val="E206A926"/>
    <w:lvl w:ilvl="0" w:tplc="C5F0FE0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6B1B21"/>
    <w:multiLevelType w:val="hybridMultilevel"/>
    <w:tmpl w:val="E3523DEC"/>
    <w:lvl w:ilvl="0" w:tplc="E8D86C4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26711B"/>
    <w:multiLevelType w:val="hybridMultilevel"/>
    <w:tmpl w:val="E46E1586"/>
    <w:lvl w:ilvl="0" w:tplc="B9CA0654">
      <w:start w:val="100"/>
      <w:numFmt w:val="bullet"/>
      <w:lvlText w:val="-"/>
      <w:lvlJc w:val="left"/>
      <w:pPr>
        <w:ind w:left="720" w:hanging="360"/>
      </w:pPr>
      <w:rPr>
        <w:rFonts w:ascii="XCCW Joined 24a" w:eastAsiaTheme="minorHAnsi" w:hAnsi="XCCW Joined 24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44D5E"/>
    <w:multiLevelType w:val="hybridMultilevel"/>
    <w:tmpl w:val="7B92050A"/>
    <w:lvl w:ilvl="0" w:tplc="9BD2427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4F0D96"/>
    <w:multiLevelType w:val="hybridMultilevel"/>
    <w:tmpl w:val="58EE1378"/>
    <w:lvl w:ilvl="0" w:tplc="55B465B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530250"/>
    <w:multiLevelType w:val="hybridMultilevel"/>
    <w:tmpl w:val="CEF4EF8A"/>
    <w:lvl w:ilvl="0" w:tplc="075CC1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0E5E5D"/>
    <w:multiLevelType w:val="hybridMultilevel"/>
    <w:tmpl w:val="A4BC3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22B4E"/>
    <w:multiLevelType w:val="hybridMultilevel"/>
    <w:tmpl w:val="4E684E74"/>
    <w:lvl w:ilvl="0" w:tplc="4EE88AB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4461D4"/>
    <w:multiLevelType w:val="hybridMultilevel"/>
    <w:tmpl w:val="B8869E12"/>
    <w:lvl w:ilvl="0" w:tplc="B9CA0654">
      <w:start w:val="100"/>
      <w:numFmt w:val="bullet"/>
      <w:lvlText w:val="-"/>
      <w:lvlJc w:val="left"/>
      <w:pPr>
        <w:ind w:left="720" w:hanging="360"/>
      </w:pPr>
      <w:rPr>
        <w:rFonts w:ascii="XCCW Joined 24a" w:eastAsiaTheme="minorHAnsi" w:hAnsi="XCCW Joined 24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863A7"/>
    <w:multiLevelType w:val="hybridMultilevel"/>
    <w:tmpl w:val="609E08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733FB"/>
    <w:multiLevelType w:val="hybridMultilevel"/>
    <w:tmpl w:val="422AC3F6"/>
    <w:lvl w:ilvl="0" w:tplc="3B9891C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4"/>
  </w:num>
  <w:num w:numId="3">
    <w:abstractNumId w:val="17"/>
  </w:num>
  <w:num w:numId="4">
    <w:abstractNumId w:val="13"/>
  </w:num>
  <w:num w:numId="5">
    <w:abstractNumId w:val="36"/>
  </w:num>
  <w:num w:numId="6">
    <w:abstractNumId w:val="2"/>
  </w:num>
  <w:num w:numId="7">
    <w:abstractNumId w:val="30"/>
  </w:num>
  <w:num w:numId="8">
    <w:abstractNumId w:val="4"/>
  </w:num>
  <w:num w:numId="9">
    <w:abstractNumId w:val="26"/>
  </w:num>
  <w:num w:numId="10">
    <w:abstractNumId w:val="12"/>
  </w:num>
  <w:num w:numId="11">
    <w:abstractNumId w:val="35"/>
  </w:num>
  <w:num w:numId="12">
    <w:abstractNumId w:val="8"/>
  </w:num>
  <w:num w:numId="13">
    <w:abstractNumId w:val="27"/>
  </w:num>
  <w:num w:numId="14">
    <w:abstractNumId w:val="20"/>
  </w:num>
  <w:num w:numId="15">
    <w:abstractNumId w:val="6"/>
  </w:num>
  <w:num w:numId="16">
    <w:abstractNumId w:val="1"/>
  </w:num>
  <w:num w:numId="17">
    <w:abstractNumId w:val="21"/>
  </w:num>
  <w:num w:numId="18">
    <w:abstractNumId w:val="5"/>
  </w:num>
  <w:num w:numId="19">
    <w:abstractNumId w:val="28"/>
  </w:num>
  <w:num w:numId="20">
    <w:abstractNumId w:val="22"/>
  </w:num>
  <w:num w:numId="21">
    <w:abstractNumId w:val="24"/>
  </w:num>
  <w:num w:numId="22">
    <w:abstractNumId w:val="23"/>
  </w:num>
  <w:num w:numId="23">
    <w:abstractNumId w:val="37"/>
  </w:num>
  <w:num w:numId="24">
    <w:abstractNumId w:val="15"/>
  </w:num>
  <w:num w:numId="25">
    <w:abstractNumId w:val="18"/>
  </w:num>
  <w:num w:numId="26">
    <w:abstractNumId w:val="9"/>
  </w:num>
  <w:num w:numId="27">
    <w:abstractNumId w:val="33"/>
  </w:num>
  <w:num w:numId="28">
    <w:abstractNumId w:val="32"/>
  </w:num>
  <w:num w:numId="29">
    <w:abstractNumId w:val="10"/>
  </w:num>
  <w:num w:numId="30">
    <w:abstractNumId w:val="25"/>
  </w:num>
  <w:num w:numId="31">
    <w:abstractNumId w:val="7"/>
  </w:num>
  <w:num w:numId="32">
    <w:abstractNumId w:val="29"/>
  </w:num>
  <w:num w:numId="33">
    <w:abstractNumId w:val="3"/>
  </w:num>
  <w:num w:numId="34">
    <w:abstractNumId w:val="31"/>
  </w:num>
  <w:num w:numId="35">
    <w:abstractNumId w:val="38"/>
  </w:num>
  <w:num w:numId="36">
    <w:abstractNumId w:val="1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60"/>
    <w:rsid w:val="00022DEA"/>
    <w:rsid w:val="000B1FAE"/>
    <w:rsid w:val="00117016"/>
    <w:rsid w:val="001B029F"/>
    <w:rsid w:val="001B1697"/>
    <w:rsid w:val="001C3CAD"/>
    <w:rsid w:val="001D3797"/>
    <w:rsid w:val="002128B5"/>
    <w:rsid w:val="002427BE"/>
    <w:rsid w:val="00313460"/>
    <w:rsid w:val="00415807"/>
    <w:rsid w:val="0052319F"/>
    <w:rsid w:val="00614467"/>
    <w:rsid w:val="006C79C5"/>
    <w:rsid w:val="008D1575"/>
    <w:rsid w:val="00997555"/>
    <w:rsid w:val="00BB5D32"/>
    <w:rsid w:val="00C116FF"/>
    <w:rsid w:val="00C47EE5"/>
    <w:rsid w:val="00CD7FE0"/>
    <w:rsid w:val="00D67C3C"/>
    <w:rsid w:val="00DA0495"/>
    <w:rsid w:val="00DE7FCC"/>
    <w:rsid w:val="00E067AF"/>
    <w:rsid w:val="00F61930"/>
    <w:rsid w:val="00FC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CFF5"/>
  <w15:chartTrackingRefBased/>
  <w15:docId w15:val="{BCC18C33-9560-446E-AECC-D860B3E9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Jason Barratt</cp:lastModifiedBy>
  <cp:revision>7</cp:revision>
  <cp:lastPrinted>2019-10-16T16:28:00Z</cp:lastPrinted>
  <dcterms:created xsi:type="dcterms:W3CDTF">2019-12-18T09:55:00Z</dcterms:created>
  <dcterms:modified xsi:type="dcterms:W3CDTF">2021-03-08T10:35:00Z</dcterms:modified>
</cp:coreProperties>
</file>