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7AF" w:rsidRDefault="005D3F22" w:rsidP="00E1383A">
      <w:pPr>
        <w:ind w:left="142"/>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0288" behindDoc="0" locked="0" layoutInCell="1" allowOverlap="1">
                <wp:simplePos x="0" y="0"/>
                <wp:positionH relativeFrom="column">
                  <wp:posOffset>10579</wp:posOffset>
                </wp:positionH>
                <wp:positionV relativeFrom="paragraph">
                  <wp:posOffset>-9253</wp:posOffset>
                </wp:positionV>
                <wp:extent cx="10401300" cy="1275715"/>
                <wp:effectExtent l="38100" t="0" r="57150" b="19685"/>
                <wp:wrapNone/>
                <wp:docPr id="3" name="Up Ribbon 3"/>
                <wp:cNvGraphicFramePr/>
                <a:graphic xmlns:a="http://schemas.openxmlformats.org/drawingml/2006/main">
                  <a:graphicData uri="http://schemas.microsoft.com/office/word/2010/wordprocessingShape">
                    <wps:wsp>
                      <wps:cNvSpPr/>
                      <wps:spPr>
                        <a:xfrm>
                          <a:off x="0" y="0"/>
                          <a:ext cx="10401300" cy="1275715"/>
                        </a:xfrm>
                        <a:prstGeom prst="ribbon2">
                          <a:avLst>
                            <a:gd name="adj1" fmla="val 26907"/>
                            <a:gd name="adj2" fmla="val 50000"/>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3F22" w:rsidRPr="00DE3E10" w:rsidRDefault="00DE3E10" w:rsidP="005D3F22">
                            <w:pPr>
                              <w:jc w:val="center"/>
                              <w:rPr>
                                <w:rFonts w:asciiTheme="majorHAnsi" w:hAnsiTheme="majorHAnsi" w:cstheme="majorHAnsi"/>
                                <w:color w:val="000000" w:themeColor="text1"/>
                                <w:sz w:val="56"/>
                                <w:szCs w:val="56"/>
                              </w:rPr>
                            </w:pPr>
                            <w:r w:rsidRPr="00DE3E10">
                              <w:rPr>
                                <w:rFonts w:asciiTheme="majorHAnsi" w:hAnsiTheme="majorHAnsi" w:cstheme="majorHAnsi"/>
                                <w:color w:val="000000" w:themeColor="text1"/>
                                <w:sz w:val="56"/>
                                <w:szCs w:val="56"/>
                              </w:rPr>
                              <w:t>Stone 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3" o:spid="_x0000_s1026" type="#_x0000_t54" style="position:absolute;left:0;text-align:left;margin-left:.85pt;margin-top:-.75pt;width:819pt;height:10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" adj=",15788" fillcolor="#deeaf6 [660]" strokecolor="black [3213]" strokeweight="1pt">
                <v:stroke joinstyle="miter"/>
                <v:textbox>
                  <w:txbxContent>
                    <w:p w:rsidR="005D3F22" w:rsidRPr="00DE3E10" w:rsidRDefault="00DE3E10" w:rsidP="005D3F22">
                      <w:pPr>
                        <w:jc w:val="center"/>
                        <w:rPr>
                          <w:rFonts w:asciiTheme="majorHAnsi" w:hAnsiTheme="majorHAnsi" w:cstheme="majorHAnsi"/>
                          <w:color w:val="000000" w:themeColor="text1"/>
                          <w:sz w:val="56"/>
                          <w:szCs w:val="56"/>
                        </w:rPr>
                      </w:pPr>
                      <w:r w:rsidRPr="00DE3E10">
                        <w:rPr>
                          <w:rFonts w:asciiTheme="majorHAnsi" w:hAnsiTheme="majorHAnsi" w:cstheme="majorHAnsi"/>
                          <w:color w:val="000000" w:themeColor="text1"/>
                          <w:sz w:val="56"/>
                          <w:szCs w:val="56"/>
                        </w:rPr>
                        <w:t>Stone Age</w:t>
                      </w:r>
                    </w:p>
                  </w:txbxContent>
                </v:textbox>
              </v:shape>
            </w:pict>
          </mc:Fallback>
        </mc:AlternateContent>
      </w:r>
      <w:r w:rsidR="00E1383A" w:rsidRPr="009D7FE1">
        <w:rPr>
          <w:rFonts w:asciiTheme="majorHAnsi" w:hAnsiTheme="majorHAnsi" w:cstheme="majorHAnsi"/>
          <w:noProof/>
          <w:sz w:val="20"/>
          <w:szCs w:val="20"/>
          <w:lang w:eastAsia="en-GB"/>
        </w:rPr>
        <w:drawing>
          <wp:anchor distT="0" distB="0" distL="114300" distR="114300" simplePos="0" relativeHeight="251659264" behindDoc="0" locked="0" layoutInCell="1" allowOverlap="1" wp14:anchorId="6F2C408E" wp14:editId="0FB58ADD">
            <wp:simplePos x="0" y="0"/>
            <wp:positionH relativeFrom="column">
              <wp:posOffset>0</wp:posOffset>
            </wp:positionH>
            <wp:positionV relativeFrom="paragraph">
              <wp:posOffset>-112734</wp:posOffset>
            </wp:positionV>
            <wp:extent cx="342900" cy="342900"/>
            <wp:effectExtent l="0" t="0" r="0" b="0"/>
            <wp:wrapNone/>
            <wp:docPr id="1" name="Picture 1" descr="\\slinf-svr-host\users$\Roberta.Minucci\Roberta\Work\Planning Support\Planning Resources\planning templat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nf-svr-host\users$\Roberta.Minucci\Roberta\Work\Planning Support\Planning Resources\planning templates\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anchor>
        </w:drawing>
      </w:r>
      <w:r w:rsidR="00E1383A">
        <w:t xml:space="preserve">   </w:t>
      </w:r>
      <w:r w:rsidR="00A8082E">
        <w:rPr>
          <w:rFonts w:asciiTheme="majorHAnsi" w:hAnsiTheme="majorHAnsi" w:cstheme="majorHAnsi"/>
        </w:rPr>
        <w:t>Year 3</w:t>
      </w:r>
      <w:r w:rsidR="00E1383A">
        <w:rPr>
          <w:rFonts w:asciiTheme="majorHAnsi" w:hAnsiTheme="majorHAnsi" w:cstheme="majorHAnsi"/>
        </w:rPr>
        <w:t xml:space="preserve"> autumn map </w:t>
      </w:r>
    </w:p>
    <w:p w:rsidR="00E1383A" w:rsidRDefault="00E1383A" w:rsidP="00E1383A">
      <w:pPr>
        <w:ind w:left="142"/>
        <w:rPr>
          <w:rFonts w:asciiTheme="majorHAnsi" w:hAnsiTheme="majorHAnsi" w:cstheme="majorHAnsi"/>
        </w:rPr>
      </w:pPr>
    </w:p>
    <w:p w:rsidR="00E1383A" w:rsidRDefault="00E1383A" w:rsidP="00E1383A">
      <w:pPr>
        <w:ind w:left="142"/>
        <w:rPr>
          <w:rFonts w:asciiTheme="majorHAnsi" w:hAnsiTheme="majorHAnsi" w:cstheme="majorHAnsi"/>
        </w:rPr>
      </w:pPr>
    </w:p>
    <w:p w:rsidR="00474E53" w:rsidRDefault="00474E53" w:rsidP="00E1383A">
      <w:pPr>
        <w:ind w:left="142"/>
        <w:rPr>
          <w:rFonts w:asciiTheme="majorHAnsi" w:hAnsiTheme="majorHAnsi" w:cstheme="majorHAnsi"/>
        </w:rPr>
      </w:pPr>
    </w:p>
    <w:p w:rsidR="00474E53" w:rsidRDefault="00565168" w:rsidP="00E1383A">
      <w:pPr>
        <w:ind w:left="142"/>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4384" behindDoc="0" locked="0" layoutInCell="1" allowOverlap="1">
                <wp:simplePos x="0" y="0"/>
                <wp:positionH relativeFrom="column">
                  <wp:posOffset>7235344</wp:posOffset>
                </wp:positionH>
                <wp:positionV relativeFrom="paragraph">
                  <wp:posOffset>137600</wp:posOffset>
                </wp:positionV>
                <wp:extent cx="3042920" cy="2733151"/>
                <wp:effectExtent l="0" t="0" r="24130" b="10160"/>
                <wp:wrapNone/>
                <wp:docPr id="8" name="Text Box 8"/>
                <wp:cNvGraphicFramePr/>
                <a:graphic xmlns:a="http://schemas.openxmlformats.org/drawingml/2006/main">
                  <a:graphicData uri="http://schemas.microsoft.com/office/word/2010/wordprocessingShape">
                    <wps:wsp>
                      <wps:cNvSpPr txBox="1"/>
                      <wps:spPr>
                        <a:xfrm>
                          <a:off x="0" y="0"/>
                          <a:ext cx="3042920" cy="2733151"/>
                        </a:xfrm>
                        <a:prstGeom prst="rect">
                          <a:avLst/>
                        </a:prstGeom>
                        <a:solidFill>
                          <a:schemeClr val="lt1"/>
                        </a:solidFill>
                        <a:ln w="12700">
                          <a:solidFill>
                            <a:prstClr val="black"/>
                          </a:solidFill>
                        </a:ln>
                      </wps:spPr>
                      <wps:txbx>
                        <w:txbxContent>
                          <w:p w:rsidR="00D14E95" w:rsidRDefault="00D14E95" w:rsidP="00D14E95">
                            <w:pPr>
                              <w:rPr>
                                <w:rFonts w:asciiTheme="majorHAnsi" w:hAnsiTheme="majorHAnsi" w:cstheme="majorHAnsi"/>
                              </w:rPr>
                            </w:pPr>
                            <w:r>
                              <w:rPr>
                                <w:rFonts w:asciiTheme="majorHAnsi" w:hAnsiTheme="majorHAnsi" w:cstheme="majorHAnsi"/>
                              </w:rPr>
                              <w:t>Computing</w:t>
                            </w:r>
                          </w:p>
                          <w:p w:rsidR="00907F83" w:rsidRDefault="00907F83">
                            <w:pPr>
                              <w:rPr>
                                <w:rFonts w:asciiTheme="majorHAnsi" w:hAnsiTheme="majorHAnsi" w:cstheme="majorHAnsi"/>
                                <w:sz w:val="20"/>
                                <w:szCs w:val="20"/>
                              </w:rPr>
                            </w:pPr>
                            <w:r>
                              <w:rPr>
                                <w:rFonts w:asciiTheme="majorHAnsi" w:hAnsiTheme="majorHAnsi" w:cstheme="majorHAnsi"/>
                                <w:sz w:val="20"/>
                                <w:szCs w:val="20"/>
                              </w:rPr>
                              <w:t xml:space="preserve"> </w:t>
                            </w:r>
                            <w:r w:rsidR="00565168">
                              <w:rPr>
                                <w:rFonts w:asciiTheme="majorHAnsi" w:hAnsiTheme="majorHAnsi" w:cstheme="majorHAnsi"/>
                                <w:sz w:val="20"/>
                                <w:szCs w:val="20"/>
                              </w:rPr>
                              <w:t xml:space="preserve">Using Scratch, the children should create a Stone Age character game bringing cave art to life - with specific conditions and if and then conditions. </w:t>
                            </w:r>
                            <w:r w:rsidR="00565168" w:rsidRPr="00565168">
                              <w:rPr>
                                <w:rFonts w:asciiTheme="majorHAnsi" w:hAnsiTheme="majorHAnsi" w:cstheme="majorHAnsi"/>
                                <w:i/>
                                <w:color w:val="7030A0"/>
                                <w:sz w:val="20"/>
                                <w:szCs w:val="20"/>
                              </w:rPr>
                              <w:t>Suggested Text: The First Drawing (</w:t>
                            </w:r>
                            <w:proofErr w:type="spellStart"/>
                            <w:r w:rsidR="00565168" w:rsidRPr="00565168">
                              <w:rPr>
                                <w:rFonts w:asciiTheme="majorHAnsi" w:hAnsiTheme="majorHAnsi" w:cstheme="majorHAnsi"/>
                                <w:i/>
                                <w:color w:val="7030A0"/>
                                <w:sz w:val="20"/>
                                <w:szCs w:val="20"/>
                              </w:rPr>
                              <w:t>Mordicai</w:t>
                            </w:r>
                            <w:proofErr w:type="spellEnd"/>
                            <w:r w:rsidR="00565168" w:rsidRPr="00565168">
                              <w:rPr>
                                <w:rFonts w:asciiTheme="majorHAnsi" w:hAnsiTheme="majorHAnsi" w:cstheme="majorHAnsi"/>
                                <w:i/>
                                <w:color w:val="7030A0"/>
                                <w:sz w:val="20"/>
                                <w:szCs w:val="20"/>
                              </w:rPr>
                              <w:t xml:space="preserve"> Gerstein)</w:t>
                            </w:r>
                          </w:p>
                          <w:p w:rsidR="00565168" w:rsidRDefault="00565168">
                            <w:pPr>
                              <w:rPr>
                                <w:rFonts w:asciiTheme="majorHAnsi" w:hAnsiTheme="majorHAnsi" w:cstheme="majorHAnsi"/>
                                <w:sz w:val="20"/>
                                <w:szCs w:val="20"/>
                              </w:rPr>
                            </w:pPr>
                            <w:r>
                              <w:rPr>
                                <w:rFonts w:asciiTheme="majorHAnsi" w:hAnsiTheme="majorHAnsi" w:cstheme="majorHAnsi"/>
                                <w:sz w:val="20"/>
                                <w:szCs w:val="20"/>
                              </w:rPr>
                              <w:t xml:space="preserve">The children should participate in the school web page each week – choosing information that can be shared and identifying what probably </w:t>
                            </w:r>
                            <w:proofErr w:type="gramStart"/>
                            <w:r>
                              <w:rPr>
                                <w:rFonts w:asciiTheme="majorHAnsi" w:hAnsiTheme="majorHAnsi" w:cstheme="majorHAnsi"/>
                                <w:sz w:val="20"/>
                                <w:szCs w:val="20"/>
                              </w:rPr>
                              <w:t>shouldn’t</w:t>
                            </w:r>
                            <w:proofErr w:type="gramEnd"/>
                            <w:r>
                              <w:rPr>
                                <w:rFonts w:asciiTheme="majorHAnsi" w:hAnsiTheme="majorHAnsi" w:cstheme="majorHAnsi"/>
                                <w:sz w:val="20"/>
                                <w:szCs w:val="20"/>
                              </w:rPr>
                              <w:t xml:space="preserve"> be shared widely as well. They should also take part in the e-safety curriculum. </w:t>
                            </w:r>
                            <w:bookmarkStart w:id="0" w:name="_GoBack"/>
                            <w:bookmarkEnd w:id="0"/>
                          </w:p>
                          <w:p w:rsidR="00565168" w:rsidRPr="00907F83" w:rsidRDefault="00565168">
                            <w:pPr>
                              <w:rPr>
                                <w:rFonts w:asciiTheme="majorHAnsi" w:hAnsiTheme="majorHAnsi" w:cstheme="majorHAnsi"/>
                                <w:sz w:val="20"/>
                                <w:szCs w:val="20"/>
                              </w:rPr>
                            </w:pPr>
                            <w:r>
                              <w:rPr>
                                <w:rFonts w:asciiTheme="majorHAnsi" w:hAnsiTheme="majorHAnsi" w:cstheme="majorHAnsi"/>
                                <w:sz w:val="20"/>
                                <w:szCs w:val="20"/>
                              </w:rPr>
                              <w:t xml:space="preserve">Linked with Science the children should create a database, which can help identify different rock types as well as a flow chart. </w:t>
                            </w:r>
                            <w:r w:rsidRPr="00565168">
                              <w:rPr>
                                <w:rFonts w:asciiTheme="majorHAnsi" w:hAnsiTheme="majorHAnsi" w:cstheme="majorHAnsi"/>
                                <w:i/>
                                <w:color w:val="7030A0"/>
                                <w:sz w:val="20"/>
                                <w:szCs w:val="20"/>
                              </w:rPr>
                              <w:t>(See Rock Texts)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569.7pt;margin-top:10.85pt;width:239.6pt;height:21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" fillcolor="white [3201]" strokeweight="1pt">
                <v:textbox>
                  <w:txbxContent>
                    <w:p w:rsidR="00D14E95" w:rsidRDefault="00D14E95" w:rsidP="00D14E95">
                      <w:pPr>
                        <w:rPr>
                          <w:rFonts w:asciiTheme="majorHAnsi" w:hAnsiTheme="majorHAnsi" w:cstheme="majorHAnsi"/>
                        </w:rPr>
                      </w:pPr>
                      <w:r>
                        <w:rPr>
                          <w:rFonts w:asciiTheme="majorHAnsi" w:hAnsiTheme="majorHAnsi" w:cstheme="majorHAnsi"/>
                        </w:rPr>
                        <w:t>Computing</w:t>
                      </w:r>
                    </w:p>
                    <w:p w:rsidR="00907F83" w:rsidRDefault="00907F83">
                      <w:pPr>
                        <w:rPr>
                          <w:rFonts w:asciiTheme="majorHAnsi" w:hAnsiTheme="majorHAnsi" w:cstheme="majorHAnsi"/>
                          <w:sz w:val="20"/>
                          <w:szCs w:val="20"/>
                        </w:rPr>
                      </w:pPr>
                      <w:r>
                        <w:rPr>
                          <w:rFonts w:asciiTheme="majorHAnsi" w:hAnsiTheme="majorHAnsi" w:cstheme="majorHAnsi"/>
                          <w:sz w:val="20"/>
                          <w:szCs w:val="20"/>
                        </w:rPr>
                        <w:t xml:space="preserve"> </w:t>
                      </w:r>
                      <w:r w:rsidR="00565168">
                        <w:rPr>
                          <w:rFonts w:asciiTheme="majorHAnsi" w:hAnsiTheme="majorHAnsi" w:cstheme="majorHAnsi"/>
                          <w:sz w:val="20"/>
                          <w:szCs w:val="20"/>
                        </w:rPr>
                        <w:t xml:space="preserve">Using Scratch, the children should create a Stone Age character game bringing cave art to life - with specific conditions and if and then conditions. </w:t>
                      </w:r>
                      <w:r w:rsidR="00565168" w:rsidRPr="00565168">
                        <w:rPr>
                          <w:rFonts w:asciiTheme="majorHAnsi" w:hAnsiTheme="majorHAnsi" w:cstheme="majorHAnsi"/>
                          <w:i/>
                          <w:color w:val="7030A0"/>
                          <w:sz w:val="20"/>
                          <w:szCs w:val="20"/>
                        </w:rPr>
                        <w:t>Suggested Text: The First Drawing (</w:t>
                      </w:r>
                      <w:proofErr w:type="spellStart"/>
                      <w:r w:rsidR="00565168" w:rsidRPr="00565168">
                        <w:rPr>
                          <w:rFonts w:asciiTheme="majorHAnsi" w:hAnsiTheme="majorHAnsi" w:cstheme="majorHAnsi"/>
                          <w:i/>
                          <w:color w:val="7030A0"/>
                          <w:sz w:val="20"/>
                          <w:szCs w:val="20"/>
                        </w:rPr>
                        <w:t>Mordicai</w:t>
                      </w:r>
                      <w:proofErr w:type="spellEnd"/>
                      <w:r w:rsidR="00565168" w:rsidRPr="00565168">
                        <w:rPr>
                          <w:rFonts w:asciiTheme="majorHAnsi" w:hAnsiTheme="majorHAnsi" w:cstheme="majorHAnsi"/>
                          <w:i/>
                          <w:color w:val="7030A0"/>
                          <w:sz w:val="20"/>
                          <w:szCs w:val="20"/>
                        </w:rPr>
                        <w:t xml:space="preserve"> Gerstein)</w:t>
                      </w:r>
                    </w:p>
                    <w:p w:rsidR="00565168" w:rsidRDefault="00565168">
                      <w:pPr>
                        <w:rPr>
                          <w:rFonts w:asciiTheme="majorHAnsi" w:hAnsiTheme="majorHAnsi" w:cstheme="majorHAnsi"/>
                          <w:sz w:val="20"/>
                          <w:szCs w:val="20"/>
                        </w:rPr>
                      </w:pPr>
                      <w:r>
                        <w:rPr>
                          <w:rFonts w:asciiTheme="majorHAnsi" w:hAnsiTheme="majorHAnsi" w:cstheme="majorHAnsi"/>
                          <w:sz w:val="20"/>
                          <w:szCs w:val="20"/>
                        </w:rPr>
                        <w:t xml:space="preserve">The children should participate in the school web page each week – choosing information that can be shared and identifying what probably </w:t>
                      </w:r>
                      <w:proofErr w:type="gramStart"/>
                      <w:r>
                        <w:rPr>
                          <w:rFonts w:asciiTheme="majorHAnsi" w:hAnsiTheme="majorHAnsi" w:cstheme="majorHAnsi"/>
                          <w:sz w:val="20"/>
                          <w:szCs w:val="20"/>
                        </w:rPr>
                        <w:t>shouldn’t</w:t>
                      </w:r>
                      <w:proofErr w:type="gramEnd"/>
                      <w:r>
                        <w:rPr>
                          <w:rFonts w:asciiTheme="majorHAnsi" w:hAnsiTheme="majorHAnsi" w:cstheme="majorHAnsi"/>
                          <w:sz w:val="20"/>
                          <w:szCs w:val="20"/>
                        </w:rPr>
                        <w:t xml:space="preserve"> be shared widely as well. They should also take part in the e-safety curriculum. </w:t>
                      </w:r>
                      <w:bookmarkStart w:id="1" w:name="_GoBack"/>
                      <w:bookmarkEnd w:id="1"/>
                    </w:p>
                    <w:p w:rsidR="00565168" w:rsidRPr="00907F83" w:rsidRDefault="00565168">
                      <w:pPr>
                        <w:rPr>
                          <w:rFonts w:asciiTheme="majorHAnsi" w:hAnsiTheme="majorHAnsi" w:cstheme="majorHAnsi"/>
                          <w:sz w:val="20"/>
                          <w:szCs w:val="20"/>
                        </w:rPr>
                      </w:pPr>
                      <w:r>
                        <w:rPr>
                          <w:rFonts w:asciiTheme="majorHAnsi" w:hAnsiTheme="majorHAnsi" w:cstheme="majorHAnsi"/>
                          <w:sz w:val="20"/>
                          <w:szCs w:val="20"/>
                        </w:rPr>
                        <w:t xml:space="preserve">Linked with Science the children should create a database, which can help identify different rock types as well as a flow chart. </w:t>
                      </w:r>
                      <w:r w:rsidRPr="00565168">
                        <w:rPr>
                          <w:rFonts w:asciiTheme="majorHAnsi" w:hAnsiTheme="majorHAnsi" w:cstheme="majorHAnsi"/>
                          <w:i/>
                          <w:color w:val="7030A0"/>
                          <w:sz w:val="20"/>
                          <w:szCs w:val="20"/>
                        </w:rPr>
                        <w:t>(See Rock Texts)</w:t>
                      </w:r>
                    </w:p>
                  </w:txbxContent>
                </v:textbox>
              </v:shape>
            </w:pict>
          </mc:Fallback>
        </mc:AlternateContent>
      </w:r>
      <w:r w:rsidR="00662A55">
        <w:rPr>
          <w:rFonts w:asciiTheme="majorHAnsi" w:hAnsiTheme="majorHAnsi" w:cstheme="majorHAnsi"/>
          <w:noProof/>
          <w:lang w:eastAsia="en-GB"/>
        </w:rPr>
        <mc:AlternateContent>
          <mc:Choice Requires="wps">
            <w:drawing>
              <wp:anchor distT="0" distB="0" distL="114300" distR="114300" simplePos="0" relativeHeight="251662336" behindDoc="0" locked="0" layoutInCell="1" allowOverlap="1">
                <wp:simplePos x="0" y="0"/>
                <wp:positionH relativeFrom="column">
                  <wp:posOffset>3788759</wp:posOffset>
                </wp:positionH>
                <wp:positionV relativeFrom="paragraph">
                  <wp:posOffset>137600</wp:posOffset>
                </wp:positionV>
                <wp:extent cx="3275330" cy="2532184"/>
                <wp:effectExtent l="0" t="0" r="20320" b="20955"/>
                <wp:wrapNone/>
                <wp:docPr id="6" name="Rectangle 6"/>
                <wp:cNvGraphicFramePr/>
                <a:graphic xmlns:a="http://schemas.openxmlformats.org/drawingml/2006/main">
                  <a:graphicData uri="http://schemas.microsoft.com/office/word/2010/wordprocessingShape">
                    <wps:wsp>
                      <wps:cNvSpPr/>
                      <wps:spPr>
                        <a:xfrm>
                          <a:off x="0" y="0"/>
                          <a:ext cx="3275330" cy="2532184"/>
                        </a:xfrm>
                        <a:prstGeom prst="rect">
                          <a:avLst/>
                        </a:prstGeom>
                      </wps:spPr>
                      <wps:style>
                        <a:lnRef idx="2">
                          <a:schemeClr val="dk1"/>
                        </a:lnRef>
                        <a:fillRef idx="1">
                          <a:schemeClr val="lt1"/>
                        </a:fillRef>
                        <a:effectRef idx="0">
                          <a:schemeClr val="dk1"/>
                        </a:effectRef>
                        <a:fontRef idx="minor">
                          <a:schemeClr val="dk1"/>
                        </a:fontRef>
                      </wps:style>
                      <wps:txbx>
                        <w:txbxContent>
                          <w:p w:rsidR="00D14E95" w:rsidRPr="001F7015" w:rsidRDefault="00D14E95" w:rsidP="00D14E95">
                            <w:pPr>
                              <w:rPr>
                                <w:rFonts w:asciiTheme="majorHAnsi" w:hAnsiTheme="majorHAnsi" w:cstheme="majorHAnsi"/>
                                <w:color w:val="FF0000"/>
                              </w:rPr>
                            </w:pPr>
                            <w:r w:rsidRPr="001F7015">
                              <w:rPr>
                                <w:rFonts w:asciiTheme="majorHAnsi" w:hAnsiTheme="majorHAnsi" w:cstheme="majorHAnsi"/>
                                <w:color w:val="FF0000"/>
                              </w:rPr>
                              <w:t>Geography</w:t>
                            </w:r>
                          </w:p>
                          <w:p w:rsidR="00D14E95" w:rsidRDefault="00085953" w:rsidP="00983D1A">
                            <w:pPr>
                              <w:rPr>
                                <w:rFonts w:asciiTheme="majorHAnsi" w:hAnsiTheme="majorHAnsi" w:cstheme="majorHAnsi"/>
                                <w:sz w:val="20"/>
                                <w:szCs w:val="20"/>
                              </w:rPr>
                            </w:pPr>
                            <w:r>
                              <w:rPr>
                                <w:rFonts w:asciiTheme="majorHAnsi" w:hAnsiTheme="majorHAnsi" w:cstheme="majorHAnsi"/>
                                <w:sz w:val="20"/>
                                <w:szCs w:val="20"/>
                              </w:rPr>
                              <w:t xml:space="preserve">The Children should investigate nearby </w:t>
                            </w:r>
                            <w:r w:rsidR="007D527C">
                              <w:rPr>
                                <w:rFonts w:asciiTheme="majorHAnsi" w:hAnsiTheme="majorHAnsi" w:cstheme="majorHAnsi"/>
                                <w:sz w:val="20"/>
                                <w:szCs w:val="20"/>
                              </w:rPr>
                              <w:t>Stone Age</w:t>
                            </w:r>
                            <w:r>
                              <w:rPr>
                                <w:rFonts w:asciiTheme="majorHAnsi" w:hAnsiTheme="majorHAnsi" w:cstheme="majorHAnsi"/>
                                <w:sz w:val="20"/>
                                <w:szCs w:val="20"/>
                              </w:rPr>
                              <w:t xml:space="preserve"> sites using aerial photography and map work. Using appropriate grid language and language about the human and geographical features of </w:t>
                            </w:r>
                            <w:r w:rsidR="007D527C">
                              <w:rPr>
                                <w:rFonts w:asciiTheme="majorHAnsi" w:hAnsiTheme="majorHAnsi" w:cstheme="majorHAnsi"/>
                                <w:sz w:val="20"/>
                                <w:szCs w:val="20"/>
                              </w:rPr>
                              <w:t>Old</w:t>
                            </w:r>
                            <w:r>
                              <w:rPr>
                                <w:rFonts w:asciiTheme="majorHAnsi" w:hAnsiTheme="majorHAnsi" w:cstheme="majorHAnsi"/>
                                <w:sz w:val="20"/>
                                <w:szCs w:val="20"/>
                              </w:rPr>
                              <w:t xml:space="preserve"> Stone Age sites. </w:t>
                            </w:r>
                          </w:p>
                          <w:p w:rsidR="00667082" w:rsidRPr="00085953" w:rsidRDefault="007D527C" w:rsidP="00983D1A">
                            <w:pPr>
                              <w:rPr>
                                <w:rFonts w:asciiTheme="majorHAnsi" w:hAnsiTheme="majorHAnsi" w:cstheme="majorHAnsi"/>
                                <w:sz w:val="20"/>
                                <w:szCs w:val="20"/>
                              </w:rPr>
                            </w:pPr>
                            <w:r>
                              <w:rPr>
                                <w:rFonts w:asciiTheme="majorHAnsi" w:hAnsiTheme="majorHAnsi" w:cstheme="majorHAnsi"/>
                                <w:sz w:val="20"/>
                                <w:szCs w:val="20"/>
                              </w:rPr>
                              <w:t xml:space="preserve">The children should investigate the nearby River Slea – conducting experiments and fieldwork on the river.  Learning all the features of a river and </w:t>
                            </w:r>
                            <w:r w:rsidR="00667082">
                              <w:rPr>
                                <w:rFonts w:asciiTheme="majorHAnsi" w:hAnsiTheme="majorHAnsi" w:cstheme="majorHAnsi"/>
                                <w:sz w:val="20"/>
                                <w:szCs w:val="20"/>
                              </w:rPr>
                              <w:t>investigating</w:t>
                            </w:r>
                            <w:r>
                              <w:rPr>
                                <w:rFonts w:asciiTheme="majorHAnsi" w:hAnsiTheme="majorHAnsi" w:cstheme="majorHAnsi"/>
                                <w:sz w:val="20"/>
                                <w:szCs w:val="20"/>
                              </w:rPr>
                              <w:t xml:space="preserve"> samples. </w:t>
                            </w:r>
                            <w:r w:rsidR="00667082">
                              <w:rPr>
                                <w:rFonts w:asciiTheme="majorHAnsi" w:hAnsiTheme="majorHAnsi" w:cstheme="majorHAnsi"/>
                                <w:sz w:val="20"/>
                                <w:szCs w:val="20"/>
                              </w:rPr>
                              <w:br/>
                            </w:r>
                            <w:r w:rsidR="00667082" w:rsidRPr="00662A55">
                              <w:rPr>
                                <w:rFonts w:asciiTheme="majorHAnsi" w:hAnsiTheme="majorHAnsi" w:cstheme="majorHAnsi"/>
                                <w:i/>
                                <w:color w:val="7030A0"/>
                                <w:sz w:val="20"/>
                                <w:szCs w:val="20"/>
                              </w:rPr>
                              <w:t xml:space="preserve">Suggested Text: A River (Marc Martin), The ‘Where on Earth?’ Book of: Rivers (Susie Brooks), </w:t>
                            </w:r>
                            <w:r w:rsidR="00662A55" w:rsidRPr="00662A55">
                              <w:rPr>
                                <w:rFonts w:asciiTheme="majorHAnsi" w:hAnsiTheme="majorHAnsi" w:cstheme="majorHAnsi"/>
                                <w:i/>
                                <w:color w:val="7030A0"/>
                                <w:sz w:val="20"/>
                                <w:szCs w:val="20"/>
                              </w:rPr>
                              <w:t>River Story (Meredith Hooper and Bee Willey)</w:t>
                            </w:r>
                            <w:r w:rsidR="00662A55">
                              <w:rPr>
                                <w:rFonts w:asciiTheme="majorHAnsi" w:hAnsiTheme="majorHAnsi" w:cstheme="majorHAnsi"/>
                                <w:i/>
                                <w:color w:val="7030A0"/>
                                <w:sz w:val="20"/>
                                <w:szCs w:val="20"/>
                              </w:rPr>
                              <w:t xml:space="preserve">, </w:t>
                            </w:r>
                            <w:proofErr w:type="gramStart"/>
                            <w:r w:rsidR="00662A55">
                              <w:rPr>
                                <w:rFonts w:asciiTheme="majorHAnsi" w:hAnsiTheme="majorHAnsi" w:cstheme="majorHAnsi"/>
                                <w:i/>
                                <w:color w:val="7030A0"/>
                                <w:sz w:val="20"/>
                                <w:szCs w:val="20"/>
                              </w:rPr>
                              <w:t>The</w:t>
                            </w:r>
                            <w:proofErr w:type="gramEnd"/>
                            <w:r w:rsidR="00662A55">
                              <w:rPr>
                                <w:rFonts w:asciiTheme="majorHAnsi" w:hAnsiTheme="majorHAnsi" w:cstheme="majorHAnsi"/>
                                <w:i/>
                                <w:color w:val="7030A0"/>
                                <w:sz w:val="20"/>
                                <w:szCs w:val="20"/>
                              </w:rPr>
                              <w:t xml:space="preserve"> River (Patricia </w:t>
                            </w:r>
                            <w:proofErr w:type="spellStart"/>
                            <w:r w:rsidR="00662A55">
                              <w:rPr>
                                <w:rFonts w:asciiTheme="majorHAnsi" w:hAnsiTheme="majorHAnsi" w:cstheme="majorHAnsi"/>
                                <w:i/>
                                <w:color w:val="7030A0"/>
                                <w:sz w:val="20"/>
                                <w:szCs w:val="20"/>
                              </w:rPr>
                              <w:t>Hegarty</w:t>
                            </w:r>
                            <w:proofErr w:type="spellEnd"/>
                            <w:r w:rsidR="00662A55">
                              <w:rPr>
                                <w:rFonts w:asciiTheme="majorHAnsi" w:hAnsiTheme="majorHAnsi" w:cstheme="majorHAnsi"/>
                                <w:i/>
                                <w:color w:val="7030A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left:0;text-align:left;margin-left:298.35pt;margin-top:10.85pt;width:257.9pt;height:19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" fillcolor="white [3201]" strokecolor="black [3200]" strokeweight="1pt">
                <v:textbox>
                  <w:txbxContent>
                    <w:p w:rsidR="00D14E95" w:rsidRPr="001F7015" w:rsidRDefault="00D14E95" w:rsidP="00D14E95">
                      <w:pPr>
                        <w:rPr>
                          <w:rFonts w:asciiTheme="majorHAnsi" w:hAnsiTheme="majorHAnsi" w:cstheme="majorHAnsi"/>
                          <w:color w:val="FF0000"/>
                        </w:rPr>
                      </w:pPr>
                      <w:r w:rsidRPr="001F7015">
                        <w:rPr>
                          <w:rFonts w:asciiTheme="majorHAnsi" w:hAnsiTheme="majorHAnsi" w:cstheme="majorHAnsi"/>
                          <w:color w:val="FF0000"/>
                        </w:rPr>
                        <w:t>Geography</w:t>
                      </w:r>
                    </w:p>
                    <w:p w:rsidR="00D14E95" w:rsidRDefault="00085953" w:rsidP="00983D1A">
                      <w:pPr>
                        <w:rPr>
                          <w:rFonts w:asciiTheme="majorHAnsi" w:hAnsiTheme="majorHAnsi" w:cstheme="majorHAnsi"/>
                          <w:sz w:val="20"/>
                          <w:szCs w:val="20"/>
                        </w:rPr>
                      </w:pPr>
                      <w:r>
                        <w:rPr>
                          <w:rFonts w:asciiTheme="majorHAnsi" w:hAnsiTheme="majorHAnsi" w:cstheme="majorHAnsi"/>
                          <w:sz w:val="20"/>
                          <w:szCs w:val="20"/>
                        </w:rPr>
                        <w:t xml:space="preserve">The Children should investigate nearby </w:t>
                      </w:r>
                      <w:r w:rsidR="007D527C">
                        <w:rPr>
                          <w:rFonts w:asciiTheme="majorHAnsi" w:hAnsiTheme="majorHAnsi" w:cstheme="majorHAnsi"/>
                          <w:sz w:val="20"/>
                          <w:szCs w:val="20"/>
                        </w:rPr>
                        <w:t>Stone Age</w:t>
                      </w:r>
                      <w:r>
                        <w:rPr>
                          <w:rFonts w:asciiTheme="majorHAnsi" w:hAnsiTheme="majorHAnsi" w:cstheme="majorHAnsi"/>
                          <w:sz w:val="20"/>
                          <w:szCs w:val="20"/>
                        </w:rPr>
                        <w:t xml:space="preserve"> sites using aerial photography and map work. Using appropriate grid language and language about the human and geographical features of </w:t>
                      </w:r>
                      <w:r w:rsidR="007D527C">
                        <w:rPr>
                          <w:rFonts w:asciiTheme="majorHAnsi" w:hAnsiTheme="majorHAnsi" w:cstheme="majorHAnsi"/>
                          <w:sz w:val="20"/>
                          <w:szCs w:val="20"/>
                        </w:rPr>
                        <w:t>Old</w:t>
                      </w:r>
                      <w:r>
                        <w:rPr>
                          <w:rFonts w:asciiTheme="majorHAnsi" w:hAnsiTheme="majorHAnsi" w:cstheme="majorHAnsi"/>
                          <w:sz w:val="20"/>
                          <w:szCs w:val="20"/>
                        </w:rPr>
                        <w:t xml:space="preserve"> Stone Age sites. </w:t>
                      </w:r>
                    </w:p>
                    <w:p w:rsidR="00667082" w:rsidRPr="00085953" w:rsidRDefault="007D527C" w:rsidP="00983D1A">
                      <w:pPr>
                        <w:rPr>
                          <w:rFonts w:asciiTheme="majorHAnsi" w:hAnsiTheme="majorHAnsi" w:cstheme="majorHAnsi"/>
                          <w:sz w:val="20"/>
                          <w:szCs w:val="20"/>
                        </w:rPr>
                      </w:pPr>
                      <w:r>
                        <w:rPr>
                          <w:rFonts w:asciiTheme="majorHAnsi" w:hAnsiTheme="majorHAnsi" w:cstheme="majorHAnsi"/>
                          <w:sz w:val="20"/>
                          <w:szCs w:val="20"/>
                        </w:rPr>
                        <w:t xml:space="preserve">The children should investigate the nearby River Slea – conducting experiments and fieldwork on the river.  Learning all the features of a river and </w:t>
                      </w:r>
                      <w:r w:rsidR="00667082">
                        <w:rPr>
                          <w:rFonts w:asciiTheme="majorHAnsi" w:hAnsiTheme="majorHAnsi" w:cstheme="majorHAnsi"/>
                          <w:sz w:val="20"/>
                          <w:szCs w:val="20"/>
                        </w:rPr>
                        <w:t>investigating</w:t>
                      </w:r>
                      <w:r>
                        <w:rPr>
                          <w:rFonts w:asciiTheme="majorHAnsi" w:hAnsiTheme="majorHAnsi" w:cstheme="majorHAnsi"/>
                          <w:sz w:val="20"/>
                          <w:szCs w:val="20"/>
                        </w:rPr>
                        <w:t xml:space="preserve"> samples. </w:t>
                      </w:r>
                      <w:r w:rsidR="00667082">
                        <w:rPr>
                          <w:rFonts w:asciiTheme="majorHAnsi" w:hAnsiTheme="majorHAnsi" w:cstheme="majorHAnsi"/>
                          <w:sz w:val="20"/>
                          <w:szCs w:val="20"/>
                        </w:rPr>
                        <w:br/>
                      </w:r>
                      <w:r w:rsidR="00667082" w:rsidRPr="00662A55">
                        <w:rPr>
                          <w:rFonts w:asciiTheme="majorHAnsi" w:hAnsiTheme="majorHAnsi" w:cstheme="majorHAnsi"/>
                          <w:i/>
                          <w:color w:val="7030A0"/>
                          <w:sz w:val="20"/>
                          <w:szCs w:val="20"/>
                        </w:rPr>
                        <w:t xml:space="preserve">Suggested Text: A River (Marc Martin), The ‘Where on Earth?’ Book of: Rivers (Susie Brooks), </w:t>
                      </w:r>
                      <w:r w:rsidR="00662A55" w:rsidRPr="00662A55">
                        <w:rPr>
                          <w:rFonts w:asciiTheme="majorHAnsi" w:hAnsiTheme="majorHAnsi" w:cstheme="majorHAnsi"/>
                          <w:i/>
                          <w:color w:val="7030A0"/>
                          <w:sz w:val="20"/>
                          <w:szCs w:val="20"/>
                        </w:rPr>
                        <w:t>River Story (Meredith Hooper and Bee Willey)</w:t>
                      </w:r>
                      <w:r w:rsidR="00662A55">
                        <w:rPr>
                          <w:rFonts w:asciiTheme="majorHAnsi" w:hAnsiTheme="majorHAnsi" w:cstheme="majorHAnsi"/>
                          <w:i/>
                          <w:color w:val="7030A0"/>
                          <w:sz w:val="20"/>
                          <w:szCs w:val="20"/>
                        </w:rPr>
                        <w:t xml:space="preserve">, </w:t>
                      </w:r>
                      <w:proofErr w:type="gramStart"/>
                      <w:r w:rsidR="00662A55">
                        <w:rPr>
                          <w:rFonts w:asciiTheme="majorHAnsi" w:hAnsiTheme="majorHAnsi" w:cstheme="majorHAnsi"/>
                          <w:i/>
                          <w:color w:val="7030A0"/>
                          <w:sz w:val="20"/>
                          <w:szCs w:val="20"/>
                        </w:rPr>
                        <w:t>The</w:t>
                      </w:r>
                      <w:proofErr w:type="gramEnd"/>
                      <w:r w:rsidR="00662A55">
                        <w:rPr>
                          <w:rFonts w:asciiTheme="majorHAnsi" w:hAnsiTheme="majorHAnsi" w:cstheme="majorHAnsi"/>
                          <w:i/>
                          <w:color w:val="7030A0"/>
                          <w:sz w:val="20"/>
                          <w:szCs w:val="20"/>
                        </w:rPr>
                        <w:t xml:space="preserve"> River (Patricia </w:t>
                      </w:r>
                      <w:proofErr w:type="spellStart"/>
                      <w:r w:rsidR="00662A55">
                        <w:rPr>
                          <w:rFonts w:asciiTheme="majorHAnsi" w:hAnsiTheme="majorHAnsi" w:cstheme="majorHAnsi"/>
                          <w:i/>
                          <w:color w:val="7030A0"/>
                          <w:sz w:val="20"/>
                          <w:szCs w:val="20"/>
                        </w:rPr>
                        <w:t>Hegarty</w:t>
                      </w:r>
                      <w:proofErr w:type="spellEnd"/>
                      <w:r w:rsidR="00662A55">
                        <w:rPr>
                          <w:rFonts w:asciiTheme="majorHAnsi" w:hAnsiTheme="majorHAnsi" w:cstheme="majorHAnsi"/>
                          <w:i/>
                          <w:color w:val="7030A0"/>
                          <w:sz w:val="20"/>
                          <w:szCs w:val="20"/>
                        </w:rPr>
                        <w:t>)</w:t>
                      </w:r>
                    </w:p>
                  </w:txbxContent>
                </v:textbox>
              </v:rect>
            </w:pict>
          </mc:Fallback>
        </mc:AlternateContent>
      </w:r>
      <w:r w:rsidR="000771AB">
        <w:rPr>
          <w:rFonts w:asciiTheme="majorHAnsi" w:hAnsiTheme="majorHAnsi" w:cstheme="majorHAnsi"/>
          <w:noProof/>
          <w:lang w:eastAsia="en-GB"/>
        </w:rPr>
        <mc:AlternateContent>
          <mc:Choice Requires="wps">
            <w:drawing>
              <wp:anchor distT="0" distB="0" distL="114300" distR="114300" simplePos="0" relativeHeight="251661312" behindDoc="0" locked="0" layoutInCell="1" allowOverlap="1">
                <wp:simplePos x="0" y="0"/>
                <wp:positionH relativeFrom="column">
                  <wp:posOffset>530</wp:posOffset>
                </wp:positionH>
                <wp:positionV relativeFrom="paragraph">
                  <wp:posOffset>137600</wp:posOffset>
                </wp:positionV>
                <wp:extent cx="3597275" cy="4632290"/>
                <wp:effectExtent l="0" t="0" r="22225" b="16510"/>
                <wp:wrapNone/>
                <wp:docPr id="5" name="Rectangle 5"/>
                <wp:cNvGraphicFramePr/>
                <a:graphic xmlns:a="http://schemas.openxmlformats.org/drawingml/2006/main">
                  <a:graphicData uri="http://schemas.microsoft.com/office/word/2010/wordprocessingShape">
                    <wps:wsp>
                      <wps:cNvSpPr/>
                      <wps:spPr>
                        <a:xfrm>
                          <a:off x="0" y="0"/>
                          <a:ext cx="3597275" cy="4632290"/>
                        </a:xfrm>
                        <a:prstGeom prst="rect">
                          <a:avLst/>
                        </a:prstGeom>
                      </wps:spPr>
                      <wps:style>
                        <a:lnRef idx="2">
                          <a:schemeClr val="dk1"/>
                        </a:lnRef>
                        <a:fillRef idx="1">
                          <a:schemeClr val="lt1"/>
                        </a:fillRef>
                        <a:effectRef idx="0">
                          <a:schemeClr val="dk1"/>
                        </a:effectRef>
                        <a:fontRef idx="minor">
                          <a:schemeClr val="dk1"/>
                        </a:fontRef>
                      </wps:style>
                      <wps:txbx>
                        <w:txbxContent>
                          <w:p w:rsidR="00D14E95" w:rsidRDefault="00D14E95" w:rsidP="00D14E95">
                            <w:pPr>
                              <w:rPr>
                                <w:rFonts w:asciiTheme="majorHAnsi" w:hAnsiTheme="majorHAnsi" w:cstheme="majorHAnsi"/>
                              </w:rPr>
                            </w:pPr>
                            <w:r>
                              <w:rPr>
                                <w:rFonts w:asciiTheme="majorHAnsi" w:hAnsiTheme="majorHAnsi" w:cstheme="majorHAnsi"/>
                              </w:rPr>
                              <w:t>Science</w:t>
                            </w:r>
                          </w:p>
                          <w:p w:rsidR="002566BA" w:rsidRPr="002566BA" w:rsidRDefault="002566BA" w:rsidP="0077045E">
                            <w:pPr>
                              <w:rPr>
                                <w:rFonts w:asciiTheme="majorHAnsi" w:hAnsiTheme="majorHAnsi" w:cstheme="majorHAnsi"/>
                                <w:i/>
                                <w:color w:val="7030A0"/>
                                <w:sz w:val="20"/>
                                <w:szCs w:val="20"/>
                              </w:rPr>
                            </w:pPr>
                            <w:r>
                              <w:rPr>
                                <w:rFonts w:asciiTheme="majorHAnsi" w:hAnsiTheme="majorHAnsi" w:cstheme="majorHAnsi"/>
                                <w:sz w:val="20"/>
                                <w:szCs w:val="20"/>
                              </w:rPr>
                              <w:t xml:space="preserve">The children should explore what food chains are before looking at  food chains of the past (Stone age times) in the UK and comparing them to food chains they would typically find now in different UK habitats. They should then explore the local area – looking for different </w:t>
                            </w:r>
                            <w:r w:rsidR="00FB3F17">
                              <w:rPr>
                                <w:rFonts w:asciiTheme="majorHAnsi" w:hAnsiTheme="majorHAnsi" w:cstheme="majorHAnsi"/>
                                <w:sz w:val="20"/>
                                <w:szCs w:val="20"/>
                              </w:rPr>
                              <w:t>microhabitats</w:t>
                            </w:r>
                            <w:r>
                              <w:rPr>
                                <w:rFonts w:asciiTheme="majorHAnsi" w:hAnsiTheme="majorHAnsi" w:cstheme="majorHAnsi"/>
                                <w:sz w:val="20"/>
                                <w:szCs w:val="20"/>
                              </w:rPr>
                              <w:t xml:space="preserve"> and food chains they can find.</w:t>
                            </w:r>
                            <w:r>
                              <w:rPr>
                                <w:rFonts w:asciiTheme="majorHAnsi" w:hAnsiTheme="majorHAnsi" w:cstheme="majorHAnsi"/>
                                <w:sz w:val="20"/>
                                <w:szCs w:val="20"/>
                              </w:rPr>
                              <w:br/>
                              <w:t xml:space="preserve">The children should also study what can happen when an animal is removed from the food chain. </w:t>
                            </w:r>
                            <w:r>
                              <w:rPr>
                                <w:rFonts w:asciiTheme="majorHAnsi" w:hAnsiTheme="majorHAnsi" w:cstheme="majorHAnsi"/>
                                <w:sz w:val="20"/>
                                <w:szCs w:val="20"/>
                              </w:rPr>
                              <w:br/>
                            </w:r>
                            <w:r w:rsidRPr="002566BA">
                              <w:rPr>
                                <w:rFonts w:asciiTheme="majorHAnsi" w:hAnsiTheme="majorHAnsi" w:cstheme="majorHAnsi"/>
                                <w:i/>
                                <w:color w:val="7030A0"/>
                                <w:sz w:val="20"/>
                                <w:szCs w:val="20"/>
                              </w:rPr>
                              <w:t>Suggested text: Food chains: Who Eats What? (Sam Hutchinson)</w:t>
                            </w:r>
                            <w:r>
                              <w:rPr>
                                <w:rFonts w:asciiTheme="majorHAnsi" w:hAnsiTheme="majorHAnsi" w:cstheme="majorHAnsi"/>
                                <w:i/>
                                <w:color w:val="7030A0"/>
                                <w:sz w:val="20"/>
                                <w:szCs w:val="20"/>
                              </w:rPr>
                              <w:t xml:space="preserve">, </w:t>
                            </w:r>
                            <w:r w:rsidRPr="002566BA">
                              <w:rPr>
                                <w:rFonts w:asciiTheme="majorHAnsi" w:hAnsiTheme="majorHAnsi" w:cstheme="majorHAnsi"/>
                                <w:i/>
                                <w:color w:val="7030A0"/>
                                <w:sz w:val="20"/>
                                <w:szCs w:val="20"/>
                              </w:rPr>
                              <w:t>Staying Alive: The Story of a Food Chain (Science Works</w:t>
                            </w:r>
                            <w:r>
                              <w:rPr>
                                <w:rFonts w:asciiTheme="majorHAnsi" w:hAnsiTheme="majorHAnsi" w:cstheme="majorHAnsi"/>
                                <w:i/>
                                <w:color w:val="7030A0"/>
                                <w:sz w:val="20"/>
                                <w:szCs w:val="20"/>
                              </w:rPr>
                              <w:t xml:space="preserve">) (Jacqui Bailey), </w:t>
                            </w:r>
                            <w:r w:rsidR="00FB3F17" w:rsidRPr="00FB3F17">
                              <w:rPr>
                                <w:rFonts w:asciiTheme="majorHAnsi" w:hAnsiTheme="majorHAnsi" w:cstheme="majorHAnsi"/>
                                <w:i/>
                                <w:color w:val="7030A0"/>
                                <w:sz w:val="20"/>
                                <w:szCs w:val="20"/>
                              </w:rPr>
                              <w:t xml:space="preserve">What If There Were No </w:t>
                            </w:r>
                            <w:proofErr w:type="spellStart"/>
                            <w:r w:rsidR="00FB3F17" w:rsidRPr="00FB3F17">
                              <w:rPr>
                                <w:rFonts w:asciiTheme="majorHAnsi" w:hAnsiTheme="majorHAnsi" w:cstheme="majorHAnsi"/>
                                <w:i/>
                                <w:color w:val="7030A0"/>
                                <w:sz w:val="20"/>
                                <w:szCs w:val="20"/>
                              </w:rPr>
                              <w:t>Gray</w:t>
                            </w:r>
                            <w:proofErr w:type="spellEnd"/>
                            <w:r w:rsidR="00FB3F17" w:rsidRPr="00FB3F17">
                              <w:rPr>
                                <w:rFonts w:asciiTheme="majorHAnsi" w:hAnsiTheme="majorHAnsi" w:cstheme="majorHAnsi"/>
                                <w:i/>
                                <w:color w:val="7030A0"/>
                                <w:sz w:val="20"/>
                                <w:szCs w:val="20"/>
                              </w:rPr>
                              <w:t xml:space="preserve"> Wolves? (Food Chain Reactions)</w:t>
                            </w:r>
                            <w:r w:rsidR="00FB3F17">
                              <w:rPr>
                                <w:rFonts w:asciiTheme="majorHAnsi" w:hAnsiTheme="majorHAnsi" w:cstheme="majorHAnsi"/>
                                <w:i/>
                                <w:color w:val="7030A0"/>
                                <w:sz w:val="20"/>
                                <w:szCs w:val="20"/>
                              </w:rPr>
                              <w:t xml:space="preserve"> (Suzanne Slade)</w:t>
                            </w:r>
                          </w:p>
                          <w:p w:rsidR="000771AB" w:rsidRDefault="00F33662" w:rsidP="0077045E">
                            <w:pPr>
                              <w:rPr>
                                <w:rFonts w:asciiTheme="majorHAnsi" w:hAnsiTheme="majorHAnsi" w:cstheme="majorHAnsi"/>
                                <w:sz w:val="20"/>
                                <w:szCs w:val="20"/>
                              </w:rPr>
                            </w:pPr>
                            <w:r>
                              <w:rPr>
                                <w:rFonts w:asciiTheme="majorHAnsi" w:hAnsiTheme="majorHAnsi" w:cstheme="majorHAnsi"/>
                                <w:sz w:val="20"/>
                                <w:szCs w:val="20"/>
                              </w:rPr>
                              <w:t xml:space="preserve">The children should investigate sound through experiments to see what affects sound and how sound is made. They should link this to Stone Age sounds and noises where possible. </w:t>
                            </w:r>
                            <w:r w:rsidRPr="00F33662">
                              <w:rPr>
                                <w:rFonts w:asciiTheme="majorHAnsi" w:hAnsiTheme="majorHAnsi" w:cstheme="majorHAnsi"/>
                                <w:i/>
                                <w:color w:val="7030A0"/>
                                <w:sz w:val="20"/>
                                <w:szCs w:val="20"/>
                              </w:rPr>
                              <w:t>Text: Make Waves: Experiments with Light, Energy &amp; Sound (Hands-On Science) (Nick Arnold)</w:t>
                            </w:r>
                          </w:p>
                          <w:p w:rsidR="002566BA" w:rsidRPr="0060229C" w:rsidRDefault="000771AB" w:rsidP="0077045E">
                            <w:pPr>
                              <w:rPr>
                                <w:rFonts w:asciiTheme="majorHAnsi" w:hAnsiTheme="majorHAnsi" w:cstheme="majorHAnsi"/>
                                <w:sz w:val="20"/>
                                <w:szCs w:val="20"/>
                              </w:rPr>
                            </w:pPr>
                            <w:r>
                              <w:rPr>
                                <w:rFonts w:asciiTheme="majorHAnsi" w:hAnsiTheme="majorHAnsi" w:cstheme="majorHAnsi"/>
                                <w:sz w:val="20"/>
                                <w:szCs w:val="20"/>
                              </w:rPr>
                              <w:t xml:space="preserve">The children should look at and compare rocks based on their properties, and link that to how rocks are formed. They should carry out an experiment to see which rocks have the best qualities and features for different </w:t>
                            </w:r>
                            <w:r w:rsidR="00667082">
                              <w:rPr>
                                <w:rFonts w:asciiTheme="majorHAnsi" w:hAnsiTheme="majorHAnsi" w:cstheme="majorHAnsi"/>
                                <w:sz w:val="20"/>
                                <w:szCs w:val="20"/>
                              </w:rPr>
                              <w:t>Stone Age</w:t>
                            </w:r>
                            <w:r>
                              <w:rPr>
                                <w:rFonts w:asciiTheme="majorHAnsi" w:hAnsiTheme="majorHAnsi" w:cstheme="majorHAnsi"/>
                                <w:sz w:val="20"/>
                                <w:szCs w:val="20"/>
                              </w:rPr>
                              <w:t xml:space="preserve"> activities and make judgements about what rocks to use based on this knowledge. </w:t>
                            </w:r>
                            <w:r w:rsidRPr="000771AB">
                              <w:rPr>
                                <w:rFonts w:asciiTheme="majorHAnsi" w:hAnsiTheme="majorHAnsi" w:cstheme="majorHAnsi"/>
                                <w:i/>
                                <w:color w:val="7030A0"/>
                                <w:sz w:val="20"/>
                                <w:szCs w:val="20"/>
                              </w:rPr>
                              <w:t xml:space="preserve">Texts: The Wonders of Nature (Ben Hoare), Rocks and Minerals: Level 3 (National Geographic Readers) (Kathleen Weidner </w:t>
                            </w:r>
                            <w:proofErr w:type="spellStart"/>
                            <w:r w:rsidRPr="000771AB">
                              <w:rPr>
                                <w:rFonts w:asciiTheme="majorHAnsi" w:hAnsiTheme="majorHAnsi" w:cstheme="majorHAnsi"/>
                                <w:i/>
                                <w:color w:val="7030A0"/>
                                <w:sz w:val="20"/>
                                <w:szCs w:val="20"/>
                              </w:rPr>
                              <w:t>Zoehfeld</w:t>
                            </w:r>
                            <w:proofErr w:type="spellEnd"/>
                            <w:r w:rsidRPr="000771AB">
                              <w:rPr>
                                <w:rFonts w:asciiTheme="majorHAnsi" w:hAnsiTheme="majorHAnsi" w:cstheme="majorHAnsi"/>
                                <w:i/>
                                <w:color w:val="7030A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left:0;text-align:left;margin-left:.05pt;margin-top:10.85pt;width:283.25pt;height:36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" fillcolor="white [3201]" strokecolor="black [3200]" strokeweight="1pt">
                <v:textbox>
                  <w:txbxContent>
                    <w:p w:rsidR="00D14E95" w:rsidRDefault="00D14E95" w:rsidP="00D14E95">
                      <w:pPr>
                        <w:rPr>
                          <w:rFonts w:asciiTheme="majorHAnsi" w:hAnsiTheme="majorHAnsi" w:cstheme="majorHAnsi"/>
                        </w:rPr>
                      </w:pPr>
                      <w:r>
                        <w:rPr>
                          <w:rFonts w:asciiTheme="majorHAnsi" w:hAnsiTheme="majorHAnsi" w:cstheme="majorHAnsi"/>
                        </w:rPr>
                        <w:t>Science</w:t>
                      </w:r>
                    </w:p>
                    <w:p w:rsidR="002566BA" w:rsidRPr="002566BA" w:rsidRDefault="002566BA" w:rsidP="0077045E">
                      <w:pPr>
                        <w:rPr>
                          <w:rFonts w:asciiTheme="majorHAnsi" w:hAnsiTheme="majorHAnsi" w:cstheme="majorHAnsi"/>
                          <w:i/>
                          <w:color w:val="7030A0"/>
                          <w:sz w:val="20"/>
                          <w:szCs w:val="20"/>
                        </w:rPr>
                      </w:pPr>
                      <w:r>
                        <w:rPr>
                          <w:rFonts w:asciiTheme="majorHAnsi" w:hAnsiTheme="majorHAnsi" w:cstheme="majorHAnsi"/>
                          <w:sz w:val="20"/>
                          <w:szCs w:val="20"/>
                        </w:rPr>
                        <w:t xml:space="preserve">The children should explore what food chains are before looking at  food chains of the past (Stone age times) in the UK and comparing them to food chains they would typically find now in different UK habitats. They should then explore the local area – looking for different </w:t>
                      </w:r>
                      <w:r w:rsidR="00FB3F17">
                        <w:rPr>
                          <w:rFonts w:asciiTheme="majorHAnsi" w:hAnsiTheme="majorHAnsi" w:cstheme="majorHAnsi"/>
                          <w:sz w:val="20"/>
                          <w:szCs w:val="20"/>
                        </w:rPr>
                        <w:t>microhabitats</w:t>
                      </w:r>
                      <w:r>
                        <w:rPr>
                          <w:rFonts w:asciiTheme="majorHAnsi" w:hAnsiTheme="majorHAnsi" w:cstheme="majorHAnsi"/>
                          <w:sz w:val="20"/>
                          <w:szCs w:val="20"/>
                        </w:rPr>
                        <w:t xml:space="preserve"> and food chains they can find.</w:t>
                      </w:r>
                      <w:r>
                        <w:rPr>
                          <w:rFonts w:asciiTheme="majorHAnsi" w:hAnsiTheme="majorHAnsi" w:cstheme="majorHAnsi"/>
                          <w:sz w:val="20"/>
                          <w:szCs w:val="20"/>
                        </w:rPr>
                        <w:br/>
                        <w:t xml:space="preserve">The children should also study what can happen when an animal is removed from the food chain. </w:t>
                      </w:r>
                      <w:r>
                        <w:rPr>
                          <w:rFonts w:asciiTheme="majorHAnsi" w:hAnsiTheme="majorHAnsi" w:cstheme="majorHAnsi"/>
                          <w:sz w:val="20"/>
                          <w:szCs w:val="20"/>
                        </w:rPr>
                        <w:br/>
                      </w:r>
                      <w:r w:rsidRPr="002566BA">
                        <w:rPr>
                          <w:rFonts w:asciiTheme="majorHAnsi" w:hAnsiTheme="majorHAnsi" w:cstheme="majorHAnsi"/>
                          <w:i/>
                          <w:color w:val="7030A0"/>
                          <w:sz w:val="20"/>
                          <w:szCs w:val="20"/>
                        </w:rPr>
                        <w:t>Suggested text: Food chains: Who Eats What? (Sam Hutchinson)</w:t>
                      </w:r>
                      <w:r>
                        <w:rPr>
                          <w:rFonts w:asciiTheme="majorHAnsi" w:hAnsiTheme="majorHAnsi" w:cstheme="majorHAnsi"/>
                          <w:i/>
                          <w:color w:val="7030A0"/>
                          <w:sz w:val="20"/>
                          <w:szCs w:val="20"/>
                        </w:rPr>
                        <w:t xml:space="preserve">, </w:t>
                      </w:r>
                      <w:r w:rsidRPr="002566BA">
                        <w:rPr>
                          <w:rFonts w:asciiTheme="majorHAnsi" w:hAnsiTheme="majorHAnsi" w:cstheme="majorHAnsi"/>
                          <w:i/>
                          <w:color w:val="7030A0"/>
                          <w:sz w:val="20"/>
                          <w:szCs w:val="20"/>
                        </w:rPr>
                        <w:t>Staying Alive: The Story of a Food Chain (Science Works</w:t>
                      </w:r>
                      <w:r>
                        <w:rPr>
                          <w:rFonts w:asciiTheme="majorHAnsi" w:hAnsiTheme="majorHAnsi" w:cstheme="majorHAnsi"/>
                          <w:i/>
                          <w:color w:val="7030A0"/>
                          <w:sz w:val="20"/>
                          <w:szCs w:val="20"/>
                        </w:rPr>
                        <w:t xml:space="preserve">) (Jacqui Bailey), </w:t>
                      </w:r>
                      <w:r w:rsidR="00FB3F17" w:rsidRPr="00FB3F17">
                        <w:rPr>
                          <w:rFonts w:asciiTheme="majorHAnsi" w:hAnsiTheme="majorHAnsi" w:cstheme="majorHAnsi"/>
                          <w:i/>
                          <w:color w:val="7030A0"/>
                          <w:sz w:val="20"/>
                          <w:szCs w:val="20"/>
                        </w:rPr>
                        <w:t xml:space="preserve">What If There Were No </w:t>
                      </w:r>
                      <w:proofErr w:type="spellStart"/>
                      <w:r w:rsidR="00FB3F17" w:rsidRPr="00FB3F17">
                        <w:rPr>
                          <w:rFonts w:asciiTheme="majorHAnsi" w:hAnsiTheme="majorHAnsi" w:cstheme="majorHAnsi"/>
                          <w:i/>
                          <w:color w:val="7030A0"/>
                          <w:sz w:val="20"/>
                          <w:szCs w:val="20"/>
                        </w:rPr>
                        <w:t>Gray</w:t>
                      </w:r>
                      <w:proofErr w:type="spellEnd"/>
                      <w:r w:rsidR="00FB3F17" w:rsidRPr="00FB3F17">
                        <w:rPr>
                          <w:rFonts w:asciiTheme="majorHAnsi" w:hAnsiTheme="majorHAnsi" w:cstheme="majorHAnsi"/>
                          <w:i/>
                          <w:color w:val="7030A0"/>
                          <w:sz w:val="20"/>
                          <w:szCs w:val="20"/>
                        </w:rPr>
                        <w:t xml:space="preserve"> Wolves? (Food Chain Reactions)</w:t>
                      </w:r>
                      <w:r w:rsidR="00FB3F17">
                        <w:rPr>
                          <w:rFonts w:asciiTheme="majorHAnsi" w:hAnsiTheme="majorHAnsi" w:cstheme="majorHAnsi"/>
                          <w:i/>
                          <w:color w:val="7030A0"/>
                          <w:sz w:val="20"/>
                          <w:szCs w:val="20"/>
                        </w:rPr>
                        <w:t xml:space="preserve"> (Suzanne Slade)</w:t>
                      </w:r>
                    </w:p>
                    <w:p w:rsidR="000771AB" w:rsidRDefault="00F33662" w:rsidP="0077045E">
                      <w:pPr>
                        <w:rPr>
                          <w:rFonts w:asciiTheme="majorHAnsi" w:hAnsiTheme="majorHAnsi" w:cstheme="majorHAnsi"/>
                          <w:sz w:val="20"/>
                          <w:szCs w:val="20"/>
                        </w:rPr>
                      </w:pPr>
                      <w:r>
                        <w:rPr>
                          <w:rFonts w:asciiTheme="majorHAnsi" w:hAnsiTheme="majorHAnsi" w:cstheme="majorHAnsi"/>
                          <w:sz w:val="20"/>
                          <w:szCs w:val="20"/>
                        </w:rPr>
                        <w:t xml:space="preserve">The children should investigate sound through experiments to see what affects sound and how sound is made. They should link this to Stone Age sounds and noises where possible. </w:t>
                      </w:r>
                      <w:r w:rsidRPr="00F33662">
                        <w:rPr>
                          <w:rFonts w:asciiTheme="majorHAnsi" w:hAnsiTheme="majorHAnsi" w:cstheme="majorHAnsi"/>
                          <w:i/>
                          <w:color w:val="7030A0"/>
                          <w:sz w:val="20"/>
                          <w:szCs w:val="20"/>
                        </w:rPr>
                        <w:t>Text: Make Waves: Experiments with Light, Energy &amp; Sound (Hands-On Science) (Nick Arnold)</w:t>
                      </w:r>
                    </w:p>
                    <w:p w:rsidR="002566BA" w:rsidRPr="0060229C" w:rsidRDefault="000771AB" w:rsidP="0077045E">
                      <w:pPr>
                        <w:rPr>
                          <w:rFonts w:asciiTheme="majorHAnsi" w:hAnsiTheme="majorHAnsi" w:cstheme="majorHAnsi"/>
                          <w:sz w:val="20"/>
                          <w:szCs w:val="20"/>
                        </w:rPr>
                      </w:pPr>
                      <w:r>
                        <w:rPr>
                          <w:rFonts w:asciiTheme="majorHAnsi" w:hAnsiTheme="majorHAnsi" w:cstheme="majorHAnsi"/>
                          <w:sz w:val="20"/>
                          <w:szCs w:val="20"/>
                        </w:rPr>
                        <w:t xml:space="preserve">The children should look at and compare rocks based on their properties, and link that to how rocks are formed. They should carry out an experiment to see which rocks have the best qualities and features for different </w:t>
                      </w:r>
                      <w:r w:rsidR="00667082">
                        <w:rPr>
                          <w:rFonts w:asciiTheme="majorHAnsi" w:hAnsiTheme="majorHAnsi" w:cstheme="majorHAnsi"/>
                          <w:sz w:val="20"/>
                          <w:szCs w:val="20"/>
                        </w:rPr>
                        <w:t>Stone Age</w:t>
                      </w:r>
                      <w:r>
                        <w:rPr>
                          <w:rFonts w:asciiTheme="majorHAnsi" w:hAnsiTheme="majorHAnsi" w:cstheme="majorHAnsi"/>
                          <w:sz w:val="20"/>
                          <w:szCs w:val="20"/>
                        </w:rPr>
                        <w:t xml:space="preserve"> activities and make judgements about what rocks to use based on this knowledge. </w:t>
                      </w:r>
                      <w:r w:rsidRPr="000771AB">
                        <w:rPr>
                          <w:rFonts w:asciiTheme="majorHAnsi" w:hAnsiTheme="majorHAnsi" w:cstheme="majorHAnsi"/>
                          <w:i/>
                          <w:color w:val="7030A0"/>
                          <w:sz w:val="20"/>
                          <w:szCs w:val="20"/>
                        </w:rPr>
                        <w:t xml:space="preserve">Texts: The Wonders of Nature (Ben Hoare), Rocks and Minerals: Level 3 (National Geographic Readers) (Kathleen Weidner </w:t>
                      </w:r>
                      <w:proofErr w:type="spellStart"/>
                      <w:r w:rsidRPr="000771AB">
                        <w:rPr>
                          <w:rFonts w:asciiTheme="majorHAnsi" w:hAnsiTheme="majorHAnsi" w:cstheme="majorHAnsi"/>
                          <w:i/>
                          <w:color w:val="7030A0"/>
                          <w:sz w:val="20"/>
                          <w:szCs w:val="20"/>
                        </w:rPr>
                        <w:t>Zoehfeld</w:t>
                      </w:r>
                      <w:proofErr w:type="spellEnd"/>
                      <w:r w:rsidRPr="000771AB">
                        <w:rPr>
                          <w:rFonts w:asciiTheme="majorHAnsi" w:hAnsiTheme="majorHAnsi" w:cstheme="majorHAnsi"/>
                          <w:i/>
                          <w:color w:val="7030A0"/>
                          <w:sz w:val="20"/>
                          <w:szCs w:val="20"/>
                        </w:rPr>
                        <w:t>)</w:t>
                      </w:r>
                    </w:p>
                  </w:txbxContent>
                </v:textbox>
              </v:rect>
            </w:pict>
          </mc:Fallback>
        </mc:AlternateContent>
      </w:r>
    </w:p>
    <w:p w:rsidR="00A66BB5" w:rsidRDefault="00A66BB5" w:rsidP="00E1383A">
      <w:pPr>
        <w:ind w:left="142"/>
        <w:rPr>
          <w:rFonts w:asciiTheme="majorHAnsi" w:hAnsiTheme="majorHAnsi" w:cstheme="majorHAnsi"/>
        </w:rPr>
      </w:pPr>
    </w:p>
    <w:p w:rsidR="00A66BB5" w:rsidRDefault="00A66BB5" w:rsidP="00E1383A">
      <w:pPr>
        <w:ind w:left="142"/>
        <w:rPr>
          <w:rFonts w:asciiTheme="majorHAnsi" w:hAnsiTheme="majorHAnsi" w:cstheme="majorHAnsi"/>
        </w:rPr>
      </w:pPr>
    </w:p>
    <w:p w:rsidR="00A66BB5" w:rsidRDefault="00A66BB5" w:rsidP="00E1383A">
      <w:pPr>
        <w:ind w:left="142"/>
        <w:rPr>
          <w:rFonts w:asciiTheme="majorHAnsi" w:hAnsiTheme="majorHAnsi" w:cstheme="majorHAnsi"/>
        </w:rPr>
      </w:pPr>
    </w:p>
    <w:p w:rsidR="00A66BB5" w:rsidRDefault="00A66BB5" w:rsidP="00E1383A">
      <w:pPr>
        <w:ind w:left="142"/>
        <w:rPr>
          <w:rFonts w:asciiTheme="majorHAnsi" w:hAnsiTheme="majorHAnsi" w:cstheme="majorHAnsi"/>
        </w:rPr>
      </w:pPr>
    </w:p>
    <w:p w:rsidR="00A66BB5" w:rsidRDefault="00A66BB5" w:rsidP="00E1383A">
      <w:pPr>
        <w:ind w:left="142"/>
        <w:rPr>
          <w:rFonts w:asciiTheme="majorHAnsi" w:hAnsiTheme="majorHAnsi" w:cstheme="majorHAnsi"/>
        </w:rPr>
      </w:pPr>
    </w:p>
    <w:p w:rsidR="00A66BB5" w:rsidRDefault="00A66BB5" w:rsidP="00E1383A">
      <w:pPr>
        <w:ind w:left="142"/>
        <w:rPr>
          <w:rFonts w:asciiTheme="majorHAnsi" w:hAnsiTheme="majorHAnsi" w:cstheme="majorHAnsi"/>
        </w:rPr>
      </w:pPr>
    </w:p>
    <w:p w:rsidR="00A66BB5" w:rsidRDefault="00A66BB5" w:rsidP="00E1383A">
      <w:pPr>
        <w:ind w:left="142"/>
        <w:rPr>
          <w:rFonts w:asciiTheme="majorHAnsi" w:hAnsiTheme="majorHAnsi" w:cstheme="majorHAnsi"/>
        </w:rPr>
      </w:pPr>
    </w:p>
    <w:p w:rsidR="00A66BB5" w:rsidRDefault="00A66BB5" w:rsidP="00E1383A">
      <w:pPr>
        <w:ind w:left="142"/>
        <w:rPr>
          <w:rFonts w:asciiTheme="majorHAnsi" w:hAnsiTheme="majorHAnsi" w:cstheme="majorHAnsi"/>
        </w:rPr>
      </w:pPr>
    </w:p>
    <w:p w:rsidR="00A66BB5" w:rsidRDefault="00983328" w:rsidP="00E1383A">
      <w:pPr>
        <w:ind w:left="142"/>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5408" behindDoc="0" locked="0" layoutInCell="1" allowOverlap="1">
                <wp:simplePos x="0" y="0"/>
                <wp:positionH relativeFrom="column">
                  <wp:posOffset>7225295</wp:posOffset>
                </wp:positionH>
                <wp:positionV relativeFrom="paragraph">
                  <wp:posOffset>240210</wp:posOffset>
                </wp:positionV>
                <wp:extent cx="3053080" cy="2913485"/>
                <wp:effectExtent l="0" t="0" r="13970" b="20320"/>
                <wp:wrapNone/>
                <wp:docPr id="9" name="Text Box 9"/>
                <wp:cNvGraphicFramePr/>
                <a:graphic xmlns:a="http://schemas.openxmlformats.org/drawingml/2006/main">
                  <a:graphicData uri="http://schemas.microsoft.com/office/word/2010/wordprocessingShape">
                    <wps:wsp>
                      <wps:cNvSpPr txBox="1"/>
                      <wps:spPr>
                        <a:xfrm>
                          <a:off x="0" y="0"/>
                          <a:ext cx="3053080" cy="291348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D5105" w:rsidRDefault="005D5105">
                            <w:pPr>
                              <w:rPr>
                                <w:rFonts w:ascii="Calibri Light" w:hAnsi="Calibri Light"/>
                              </w:rPr>
                            </w:pPr>
                            <w:r>
                              <w:rPr>
                                <w:rFonts w:ascii="Calibri Light" w:hAnsi="Calibri Light"/>
                              </w:rPr>
                              <w:t xml:space="preserve">Art and Design </w:t>
                            </w:r>
                          </w:p>
                          <w:p w:rsidR="004A159B" w:rsidRDefault="00565168" w:rsidP="00D60762">
                            <w:pPr>
                              <w:rPr>
                                <w:rFonts w:ascii="Calibri Light" w:hAnsi="Calibri Light"/>
                                <w:sz w:val="20"/>
                                <w:szCs w:val="20"/>
                              </w:rPr>
                            </w:pPr>
                            <w:r>
                              <w:rPr>
                                <w:rFonts w:ascii="Calibri Light" w:hAnsi="Calibri Light"/>
                                <w:sz w:val="20"/>
                                <w:szCs w:val="20"/>
                              </w:rPr>
                              <w:t xml:space="preserve">The children should create collages depicting different river features/river images after practicing their techniques. </w:t>
                            </w:r>
                            <w:r w:rsidRPr="00983328">
                              <w:rPr>
                                <w:rFonts w:ascii="Calibri Light" w:hAnsi="Calibri Light"/>
                                <w:i/>
                                <w:color w:val="7030A0"/>
                                <w:sz w:val="20"/>
                                <w:szCs w:val="20"/>
                              </w:rPr>
                              <w:t>They should use real life images of the Slea and images from texts they have read in Geography as inspiration.</w:t>
                            </w:r>
                            <w:r w:rsidRPr="00983328">
                              <w:rPr>
                                <w:rFonts w:ascii="Calibri Light" w:hAnsi="Calibri Light"/>
                                <w:color w:val="7030A0"/>
                                <w:sz w:val="20"/>
                                <w:szCs w:val="20"/>
                              </w:rPr>
                              <w:t xml:space="preserve"> </w:t>
                            </w:r>
                          </w:p>
                          <w:p w:rsidR="00565168" w:rsidRDefault="00983328" w:rsidP="00D60762">
                            <w:pPr>
                              <w:rPr>
                                <w:rFonts w:ascii="Calibri Light" w:hAnsi="Calibri Light"/>
                                <w:sz w:val="20"/>
                                <w:szCs w:val="20"/>
                              </w:rPr>
                            </w:pPr>
                            <w:r>
                              <w:rPr>
                                <w:rFonts w:ascii="Calibri Light" w:hAnsi="Calibri Light"/>
                                <w:sz w:val="20"/>
                                <w:szCs w:val="20"/>
                              </w:rPr>
                              <w:t xml:space="preserve">The children should take photos and videos with commentary sound of the Slea during their Geography work. They should then edit the still images using editing tools on the computer.  </w:t>
                            </w:r>
                          </w:p>
                          <w:p w:rsidR="00983328" w:rsidRPr="00565168" w:rsidRDefault="00983328" w:rsidP="00D60762">
                            <w:pPr>
                              <w:rPr>
                                <w:rFonts w:ascii="Calibri Light" w:hAnsi="Calibri Light"/>
                                <w:sz w:val="20"/>
                                <w:szCs w:val="20"/>
                              </w:rPr>
                            </w:pPr>
                            <w:r>
                              <w:rPr>
                                <w:rFonts w:ascii="Calibri Light" w:hAnsi="Calibri Light"/>
                                <w:sz w:val="20"/>
                                <w:szCs w:val="20"/>
                              </w:rPr>
                              <w:t xml:space="preserve">The children should practice their painting skills in their sketchbooks mastering the techniques and create different art pieces based around </w:t>
                            </w:r>
                            <w:r w:rsidRPr="005D573C">
                              <w:rPr>
                                <w:rFonts w:ascii="Calibri Light" w:hAnsi="Calibri Light"/>
                                <w:i/>
                                <w:color w:val="7030A0"/>
                                <w:sz w:val="20"/>
                                <w:szCs w:val="20"/>
                              </w:rPr>
                              <w:t xml:space="preserve">Stone Age cave paintings and imagery. </w:t>
                            </w:r>
                            <w:r w:rsidR="005D573C">
                              <w:rPr>
                                <w:rFonts w:ascii="Calibri Light" w:hAnsi="Calibri Light"/>
                                <w:i/>
                                <w:color w:val="7030A0"/>
                                <w:sz w:val="20"/>
                                <w:szCs w:val="20"/>
                              </w:rPr>
                              <w:t>– The First Drawing (</w:t>
                            </w:r>
                            <w:proofErr w:type="spellStart"/>
                            <w:r w:rsidR="005D573C">
                              <w:rPr>
                                <w:rFonts w:ascii="Calibri Light" w:hAnsi="Calibri Light"/>
                                <w:i/>
                                <w:color w:val="7030A0"/>
                                <w:sz w:val="20"/>
                                <w:szCs w:val="20"/>
                              </w:rPr>
                              <w:t>Mordicai</w:t>
                            </w:r>
                            <w:proofErr w:type="spellEnd"/>
                            <w:r w:rsidR="005D573C">
                              <w:rPr>
                                <w:rFonts w:ascii="Calibri Light" w:hAnsi="Calibri Light"/>
                                <w:i/>
                                <w:color w:val="7030A0"/>
                                <w:sz w:val="20"/>
                                <w:szCs w:val="20"/>
                              </w:rPr>
                              <w:t xml:space="preserve"> Gerstein)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568.9pt;margin-top:18.9pt;width:240.4pt;height:2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" fillcolor="white [3201]" strokecolor="black [3200]" strokeweight="1pt">
                <v:textbox>
                  <w:txbxContent>
                    <w:p w:rsidR="005D5105" w:rsidRDefault="005D5105">
                      <w:pPr>
                        <w:rPr>
                          <w:rFonts w:ascii="Calibri Light" w:hAnsi="Calibri Light"/>
                        </w:rPr>
                      </w:pPr>
                      <w:r>
                        <w:rPr>
                          <w:rFonts w:ascii="Calibri Light" w:hAnsi="Calibri Light"/>
                        </w:rPr>
                        <w:t xml:space="preserve">Art and Design </w:t>
                      </w:r>
                    </w:p>
                    <w:p w:rsidR="004A159B" w:rsidRDefault="00565168" w:rsidP="00D60762">
                      <w:pPr>
                        <w:rPr>
                          <w:rFonts w:ascii="Calibri Light" w:hAnsi="Calibri Light"/>
                          <w:sz w:val="20"/>
                          <w:szCs w:val="20"/>
                        </w:rPr>
                      </w:pPr>
                      <w:r>
                        <w:rPr>
                          <w:rFonts w:ascii="Calibri Light" w:hAnsi="Calibri Light"/>
                          <w:sz w:val="20"/>
                          <w:szCs w:val="20"/>
                        </w:rPr>
                        <w:t xml:space="preserve">The children should create collages depicting different river features/river images after practicing their techniques. </w:t>
                      </w:r>
                      <w:r w:rsidRPr="00983328">
                        <w:rPr>
                          <w:rFonts w:ascii="Calibri Light" w:hAnsi="Calibri Light"/>
                          <w:i/>
                          <w:color w:val="7030A0"/>
                          <w:sz w:val="20"/>
                          <w:szCs w:val="20"/>
                        </w:rPr>
                        <w:t>They should use real life images of the Slea and images from texts they have read in Geography as inspiration.</w:t>
                      </w:r>
                      <w:r w:rsidRPr="00983328">
                        <w:rPr>
                          <w:rFonts w:ascii="Calibri Light" w:hAnsi="Calibri Light"/>
                          <w:color w:val="7030A0"/>
                          <w:sz w:val="20"/>
                          <w:szCs w:val="20"/>
                        </w:rPr>
                        <w:t xml:space="preserve"> </w:t>
                      </w:r>
                    </w:p>
                    <w:p w:rsidR="00565168" w:rsidRDefault="00983328" w:rsidP="00D60762">
                      <w:pPr>
                        <w:rPr>
                          <w:rFonts w:ascii="Calibri Light" w:hAnsi="Calibri Light"/>
                          <w:sz w:val="20"/>
                          <w:szCs w:val="20"/>
                        </w:rPr>
                      </w:pPr>
                      <w:r>
                        <w:rPr>
                          <w:rFonts w:ascii="Calibri Light" w:hAnsi="Calibri Light"/>
                          <w:sz w:val="20"/>
                          <w:szCs w:val="20"/>
                        </w:rPr>
                        <w:t xml:space="preserve">The children should take photos and videos with commentary sound of the Slea during their Geography work. They should then edit the still images using editing tools on the computer.  </w:t>
                      </w:r>
                    </w:p>
                    <w:p w:rsidR="00983328" w:rsidRPr="00565168" w:rsidRDefault="00983328" w:rsidP="00D60762">
                      <w:pPr>
                        <w:rPr>
                          <w:rFonts w:ascii="Calibri Light" w:hAnsi="Calibri Light"/>
                          <w:sz w:val="20"/>
                          <w:szCs w:val="20"/>
                        </w:rPr>
                      </w:pPr>
                      <w:r>
                        <w:rPr>
                          <w:rFonts w:ascii="Calibri Light" w:hAnsi="Calibri Light"/>
                          <w:sz w:val="20"/>
                          <w:szCs w:val="20"/>
                        </w:rPr>
                        <w:t xml:space="preserve">The children should practice their painting skills in their sketchbooks mastering the techniques and create different art pieces based around </w:t>
                      </w:r>
                      <w:r w:rsidRPr="005D573C">
                        <w:rPr>
                          <w:rFonts w:ascii="Calibri Light" w:hAnsi="Calibri Light"/>
                          <w:i/>
                          <w:color w:val="7030A0"/>
                          <w:sz w:val="20"/>
                          <w:szCs w:val="20"/>
                        </w:rPr>
                        <w:t xml:space="preserve">Stone Age cave paintings and imagery. </w:t>
                      </w:r>
                      <w:r w:rsidR="005D573C">
                        <w:rPr>
                          <w:rFonts w:ascii="Calibri Light" w:hAnsi="Calibri Light"/>
                          <w:i/>
                          <w:color w:val="7030A0"/>
                          <w:sz w:val="20"/>
                          <w:szCs w:val="20"/>
                        </w:rPr>
                        <w:t>– The First Drawing (</w:t>
                      </w:r>
                      <w:proofErr w:type="spellStart"/>
                      <w:r w:rsidR="005D573C">
                        <w:rPr>
                          <w:rFonts w:ascii="Calibri Light" w:hAnsi="Calibri Light"/>
                          <w:i/>
                          <w:color w:val="7030A0"/>
                          <w:sz w:val="20"/>
                          <w:szCs w:val="20"/>
                        </w:rPr>
                        <w:t>Mordicai</w:t>
                      </w:r>
                      <w:proofErr w:type="spellEnd"/>
                      <w:r w:rsidR="005D573C">
                        <w:rPr>
                          <w:rFonts w:ascii="Calibri Light" w:hAnsi="Calibri Light"/>
                          <w:i/>
                          <w:color w:val="7030A0"/>
                          <w:sz w:val="20"/>
                          <w:szCs w:val="20"/>
                        </w:rPr>
                        <w:t xml:space="preserve"> Gerstein)</w:t>
                      </w:r>
                    </w:p>
                  </w:txbxContent>
                </v:textbox>
              </v:shape>
            </w:pict>
          </mc:Fallback>
        </mc:AlternateContent>
      </w:r>
      <w:r w:rsidR="00662A55">
        <w:rPr>
          <w:rFonts w:asciiTheme="majorHAnsi" w:hAnsiTheme="majorHAnsi" w:cstheme="majorHAnsi"/>
          <w:noProof/>
          <w:lang w:eastAsia="en-GB"/>
        </w:rPr>
        <mc:AlternateContent>
          <mc:Choice Requires="wps">
            <w:drawing>
              <wp:anchor distT="0" distB="0" distL="114300" distR="114300" simplePos="0" relativeHeight="251663360" behindDoc="0" locked="0" layoutInCell="1" allowOverlap="1">
                <wp:simplePos x="0" y="0"/>
                <wp:positionH relativeFrom="column">
                  <wp:posOffset>3788759</wp:posOffset>
                </wp:positionH>
                <wp:positionV relativeFrom="paragraph">
                  <wp:posOffset>59341</wp:posOffset>
                </wp:positionV>
                <wp:extent cx="3275330" cy="1758462"/>
                <wp:effectExtent l="0" t="0" r="20320" b="13335"/>
                <wp:wrapNone/>
                <wp:docPr id="7" name="Rectangle 7"/>
                <wp:cNvGraphicFramePr/>
                <a:graphic xmlns:a="http://schemas.openxmlformats.org/drawingml/2006/main">
                  <a:graphicData uri="http://schemas.microsoft.com/office/word/2010/wordprocessingShape">
                    <wps:wsp>
                      <wps:cNvSpPr/>
                      <wps:spPr>
                        <a:xfrm>
                          <a:off x="0" y="0"/>
                          <a:ext cx="3275330" cy="1758462"/>
                        </a:xfrm>
                        <a:prstGeom prst="rect">
                          <a:avLst/>
                        </a:prstGeom>
                      </wps:spPr>
                      <wps:style>
                        <a:lnRef idx="2">
                          <a:schemeClr val="dk1"/>
                        </a:lnRef>
                        <a:fillRef idx="1">
                          <a:schemeClr val="lt1"/>
                        </a:fillRef>
                        <a:effectRef idx="0">
                          <a:schemeClr val="dk1"/>
                        </a:effectRef>
                        <a:fontRef idx="minor">
                          <a:schemeClr val="dk1"/>
                        </a:fontRef>
                      </wps:style>
                      <wps:txbx>
                        <w:txbxContent>
                          <w:p w:rsidR="00D14E95" w:rsidRDefault="00662A55" w:rsidP="00D14E95">
                            <w:pPr>
                              <w:rPr>
                                <w:rFonts w:asciiTheme="majorHAnsi" w:hAnsiTheme="majorHAnsi" w:cstheme="majorHAnsi"/>
                              </w:rPr>
                            </w:pPr>
                            <w:r>
                              <w:rPr>
                                <w:rFonts w:asciiTheme="majorHAnsi" w:hAnsiTheme="majorHAnsi" w:cstheme="majorHAnsi"/>
                              </w:rPr>
                              <w:t>History</w:t>
                            </w:r>
                          </w:p>
                          <w:p w:rsidR="00662A55" w:rsidRPr="00662A55" w:rsidRDefault="00662A55" w:rsidP="00D14E95">
                            <w:pPr>
                              <w:rPr>
                                <w:rFonts w:asciiTheme="majorHAnsi" w:hAnsiTheme="majorHAnsi" w:cstheme="majorHAnsi"/>
                                <w:sz w:val="20"/>
                                <w:szCs w:val="20"/>
                              </w:rPr>
                            </w:pPr>
                            <w:r w:rsidRPr="00662A55">
                              <w:rPr>
                                <w:rFonts w:asciiTheme="majorHAnsi" w:hAnsiTheme="majorHAnsi" w:cstheme="majorHAnsi"/>
                                <w:sz w:val="20"/>
                                <w:szCs w:val="20"/>
                              </w:rPr>
                              <w:t xml:space="preserve">The Children should learn about the Stone </w:t>
                            </w:r>
                            <w:r w:rsidR="00C92689" w:rsidRPr="00662A55">
                              <w:rPr>
                                <w:rFonts w:asciiTheme="majorHAnsi" w:hAnsiTheme="majorHAnsi" w:cstheme="majorHAnsi"/>
                                <w:sz w:val="20"/>
                                <w:szCs w:val="20"/>
                              </w:rPr>
                              <w:t>Age</w:t>
                            </w:r>
                            <w:r w:rsidRPr="00662A55">
                              <w:rPr>
                                <w:rFonts w:asciiTheme="majorHAnsi" w:hAnsiTheme="majorHAnsi" w:cstheme="majorHAnsi"/>
                                <w:sz w:val="20"/>
                                <w:szCs w:val="20"/>
                              </w:rPr>
                              <w:t xml:space="preserve"> and the lives of people during the </w:t>
                            </w:r>
                            <w:r w:rsidR="00C92689" w:rsidRPr="00662A55">
                              <w:rPr>
                                <w:rFonts w:asciiTheme="majorHAnsi" w:hAnsiTheme="majorHAnsi" w:cstheme="majorHAnsi"/>
                                <w:sz w:val="20"/>
                                <w:szCs w:val="20"/>
                              </w:rPr>
                              <w:t>Stone Age</w:t>
                            </w:r>
                            <w:r w:rsidRPr="00662A55">
                              <w:rPr>
                                <w:rFonts w:asciiTheme="majorHAnsi" w:hAnsiTheme="majorHAnsi" w:cstheme="majorHAnsi"/>
                                <w:sz w:val="20"/>
                                <w:szCs w:val="20"/>
                              </w:rPr>
                              <w:t xml:space="preserve">. Linked to Lincolnshire and looking at what Lincolnshire would have been like during that time for Stone Age people. </w:t>
                            </w:r>
                            <w:r w:rsidRPr="00662A55">
                              <w:rPr>
                                <w:rFonts w:asciiTheme="majorHAnsi" w:hAnsiTheme="majorHAnsi" w:cstheme="majorHAnsi"/>
                                <w:sz w:val="20"/>
                                <w:szCs w:val="20"/>
                              </w:rPr>
                              <w:br/>
                            </w:r>
                            <w:r w:rsidRPr="00662A55">
                              <w:rPr>
                                <w:rFonts w:asciiTheme="majorHAnsi" w:hAnsiTheme="majorHAnsi" w:cstheme="majorHAnsi"/>
                                <w:i/>
                                <w:color w:val="7030A0"/>
                                <w:sz w:val="20"/>
                                <w:szCs w:val="20"/>
                              </w:rPr>
                              <w:t>Texts: Stone Age Boy (Satoshi Kitamura), The Stone Age: Hunters, Gatherers and Woolly Mammoths (Marcia Williams), Stone Age Tablet (Andrew Langley), Look Inside the Stone Age (Abigail Wheatley)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1" style="position:absolute;left:0;text-align:left;margin-left:298.35pt;margin-top:4.65pt;width:257.9pt;height:13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" fillcolor="white [3201]" strokecolor="black [3200]" strokeweight="1pt">
                <v:textbox>
                  <w:txbxContent>
                    <w:p w:rsidR="00D14E95" w:rsidRDefault="00662A55" w:rsidP="00D14E95">
                      <w:pPr>
                        <w:rPr>
                          <w:rFonts w:asciiTheme="majorHAnsi" w:hAnsiTheme="majorHAnsi" w:cstheme="majorHAnsi"/>
                        </w:rPr>
                      </w:pPr>
                      <w:r>
                        <w:rPr>
                          <w:rFonts w:asciiTheme="majorHAnsi" w:hAnsiTheme="majorHAnsi" w:cstheme="majorHAnsi"/>
                        </w:rPr>
                        <w:t>History</w:t>
                      </w:r>
                    </w:p>
                    <w:p w:rsidR="00662A55" w:rsidRPr="00662A55" w:rsidRDefault="00662A55" w:rsidP="00D14E95">
                      <w:pPr>
                        <w:rPr>
                          <w:rFonts w:asciiTheme="majorHAnsi" w:hAnsiTheme="majorHAnsi" w:cstheme="majorHAnsi"/>
                          <w:sz w:val="20"/>
                          <w:szCs w:val="20"/>
                        </w:rPr>
                      </w:pPr>
                      <w:r w:rsidRPr="00662A55">
                        <w:rPr>
                          <w:rFonts w:asciiTheme="majorHAnsi" w:hAnsiTheme="majorHAnsi" w:cstheme="majorHAnsi"/>
                          <w:sz w:val="20"/>
                          <w:szCs w:val="20"/>
                        </w:rPr>
                        <w:t xml:space="preserve">The Children should learn about the Stone </w:t>
                      </w:r>
                      <w:r w:rsidR="00C92689" w:rsidRPr="00662A55">
                        <w:rPr>
                          <w:rFonts w:asciiTheme="majorHAnsi" w:hAnsiTheme="majorHAnsi" w:cstheme="majorHAnsi"/>
                          <w:sz w:val="20"/>
                          <w:szCs w:val="20"/>
                        </w:rPr>
                        <w:t>Age</w:t>
                      </w:r>
                      <w:r w:rsidRPr="00662A55">
                        <w:rPr>
                          <w:rFonts w:asciiTheme="majorHAnsi" w:hAnsiTheme="majorHAnsi" w:cstheme="majorHAnsi"/>
                          <w:sz w:val="20"/>
                          <w:szCs w:val="20"/>
                        </w:rPr>
                        <w:t xml:space="preserve"> and the lives of people during the </w:t>
                      </w:r>
                      <w:r w:rsidR="00C92689" w:rsidRPr="00662A55">
                        <w:rPr>
                          <w:rFonts w:asciiTheme="majorHAnsi" w:hAnsiTheme="majorHAnsi" w:cstheme="majorHAnsi"/>
                          <w:sz w:val="20"/>
                          <w:szCs w:val="20"/>
                        </w:rPr>
                        <w:t>Stone Age</w:t>
                      </w:r>
                      <w:r w:rsidRPr="00662A55">
                        <w:rPr>
                          <w:rFonts w:asciiTheme="majorHAnsi" w:hAnsiTheme="majorHAnsi" w:cstheme="majorHAnsi"/>
                          <w:sz w:val="20"/>
                          <w:szCs w:val="20"/>
                        </w:rPr>
                        <w:t xml:space="preserve">. Linked to Lincolnshire and looking at what Lincolnshire would have been like during that time for Stone Age people. </w:t>
                      </w:r>
                      <w:r w:rsidRPr="00662A55">
                        <w:rPr>
                          <w:rFonts w:asciiTheme="majorHAnsi" w:hAnsiTheme="majorHAnsi" w:cstheme="majorHAnsi"/>
                          <w:sz w:val="20"/>
                          <w:szCs w:val="20"/>
                        </w:rPr>
                        <w:br/>
                      </w:r>
                      <w:r w:rsidRPr="00662A55">
                        <w:rPr>
                          <w:rFonts w:asciiTheme="majorHAnsi" w:hAnsiTheme="majorHAnsi" w:cstheme="majorHAnsi"/>
                          <w:i/>
                          <w:color w:val="7030A0"/>
                          <w:sz w:val="20"/>
                          <w:szCs w:val="20"/>
                        </w:rPr>
                        <w:t>Texts: Stone Age Boy (Satoshi Kitamura), The Stone Age: Hunters, Gatherers and Woolly Mammoths (Marcia Williams), Stone Age Tablet (Andrew Langley), Look Inside the Stone Age (Abigail Wheatley)</w:t>
                      </w:r>
                    </w:p>
                  </w:txbxContent>
                </v:textbox>
              </v:rect>
            </w:pict>
          </mc:Fallback>
        </mc:AlternateContent>
      </w:r>
    </w:p>
    <w:p w:rsidR="00A66BB5" w:rsidRDefault="00A66BB5" w:rsidP="00E1383A">
      <w:pPr>
        <w:ind w:left="142"/>
        <w:rPr>
          <w:rFonts w:asciiTheme="majorHAnsi" w:hAnsiTheme="majorHAnsi" w:cstheme="majorHAnsi"/>
        </w:rPr>
      </w:pPr>
    </w:p>
    <w:p w:rsidR="00A66BB5" w:rsidRDefault="00A66BB5" w:rsidP="00E1383A">
      <w:pPr>
        <w:ind w:left="142"/>
        <w:rPr>
          <w:rFonts w:asciiTheme="majorHAnsi" w:hAnsiTheme="majorHAnsi" w:cstheme="majorHAnsi"/>
        </w:rPr>
      </w:pPr>
    </w:p>
    <w:p w:rsidR="00A66BB5" w:rsidRDefault="00A66BB5" w:rsidP="00E1383A">
      <w:pPr>
        <w:ind w:left="142"/>
        <w:rPr>
          <w:rFonts w:asciiTheme="majorHAnsi" w:hAnsiTheme="majorHAnsi" w:cstheme="majorHAnsi"/>
        </w:rPr>
      </w:pPr>
    </w:p>
    <w:p w:rsidR="00A66BB5" w:rsidRDefault="00D14E95" w:rsidP="00D14E95">
      <w:pPr>
        <w:tabs>
          <w:tab w:val="left" w:pos="15998"/>
        </w:tabs>
        <w:ind w:left="142"/>
        <w:rPr>
          <w:rFonts w:asciiTheme="majorHAnsi" w:hAnsiTheme="majorHAnsi" w:cstheme="majorHAnsi"/>
        </w:rPr>
      </w:pPr>
      <w:r>
        <w:rPr>
          <w:rFonts w:asciiTheme="majorHAnsi" w:hAnsiTheme="majorHAnsi" w:cstheme="majorHAnsi"/>
        </w:rPr>
        <w:tab/>
      </w:r>
    </w:p>
    <w:p w:rsidR="00A66BB5" w:rsidRDefault="00A66BB5" w:rsidP="00E1383A">
      <w:pPr>
        <w:ind w:left="142"/>
        <w:rPr>
          <w:rFonts w:asciiTheme="majorHAnsi" w:hAnsiTheme="majorHAnsi" w:cstheme="majorHAnsi"/>
        </w:rPr>
      </w:pPr>
    </w:p>
    <w:p w:rsidR="00A66BB5" w:rsidRDefault="00983328" w:rsidP="00E1383A">
      <w:pPr>
        <w:ind w:left="142"/>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7456" behindDoc="0" locked="0" layoutInCell="1" allowOverlap="1">
                <wp:simplePos x="0" y="0"/>
                <wp:positionH relativeFrom="column">
                  <wp:posOffset>3788759</wp:posOffset>
                </wp:positionH>
                <wp:positionV relativeFrom="paragraph">
                  <wp:posOffset>73946</wp:posOffset>
                </wp:positionV>
                <wp:extent cx="3275330" cy="1265939"/>
                <wp:effectExtent l="0" t="0" r="20320" b="10795"/>
                <wp:wrapNone/>
                <wp:docPr id="2" name="Text Box 2"/>
                <wp:cNvGraphicFramePr/>
                <a:graphic xmlns:a="http://schemas.openxmlformats.org/drawingml/2006/main">
                  <a:graphicData uri="http://schemas.microsoft.com/office/word/2010/wordprocessingShape">
                    <wps:wsp>
                      <wps:cNvSpPr txBox="1"/>
                      <wps:spPr>
                        <a:xfrm>
                          <a:off x="0" y="0"/>
                          <a:ext cx="3275330" cy="1265939"/>
                        </a:xfrm>
                        <a:prstGeom prst="rect">
                          <a:avLst/>
                        </a:prstGeom>
                        <a:solidFill>
                          <a:schemeClr val="lt1"/>
                        </a:solidFill>
                        <a:ln w="12700">
                          <a:solidFill>
                            <a:prstClr val="black"/>
                          </a:solidFill>
                        </a:ln>
                      </wps:spPr>
                      <wps:txbx>
                        <w:txbxContent>
                          <w:p w:rsidR="00983328" w:rsidRDefault="00983328" w:rsidP="00983328">
                            <w:pPr>
                              <w:jc w:val="center"/>
                              <w:rPr>
                                <w:rFonts w:asciiTheme="majorHAnsi" w:hAnsiTheme="majorHAnsi" w:cstheme="majorHAnsi"/>
                                <w:sz w:val="20"/>
                                <w:szCs w:val="20"/>
                              </w:rPr>
                            </w:pPr>
                            <w:r>
                              <w:rPr>
                                <w:rFonts w:asciiTheme="majorHAnsi" w:hAnsiTheme="majorHAnsi" w:cstheme="majorHAnsi"/>
                                <w:sz w:val="20"/>
                                <w:szCs w:val="20"/>
                              </w:rPr>
                              <w:t>Outdoor Learning Opportunities</w:t>
                            </w:r>
                          </w:p>
                          <w:p w:rsidR="00983328" w:rsidRDefault="00983328" w:rsidP="00983328">
                            <w:pPr>
                              <w:jc w:val="center"/>
                            </w:pPr>
                            <w:r w:rsidRPr="005A7F24">
                              <w:rPr>
                                <w:rFonts w:asciiTheme="majorHAnsi" w:hAnsiTheme="majorHAnsi" w:cstheme="majorHAnsi"/>
                                <w:sz w:val="20"/>
                                <w:szCs w:val="20"/>
                              </w:rPr>
                              <w:t>Explore local area for food chains</w:t>
                            </w:r>
                            <w:r>
                              <w:rPr>
                                <w:rFonts w:asciiTheme="majorHAnsi" w:hAnsiTheme="majorHAnsi" w:cstheme="majorHAnsi"/>
                                <w:sz w:val="20"/>
                                <w:szCs w:val="20"/>
                              </w:rPr>
                              <w:t xml:space="preserve">, </w:t>
                            </w:r>
                            <w:r w:rsidRPr="005A7F24">
                              <w:rPr>
                                <w:rFonts w:asciiTheme="majorHAnsi" w:hAnsiTheme="majorHAnsi" w:cstheme="majorHAnsi"/>
                                <w:sz w:val="20"/>
                                <w:szCs w:val="20"/>
                              </w:rPr>
                              <w:t>Nearby Stone age site visit</w:t>
                            </w:r>
                            <w:r>
                              <w:rPr>
                                <w:rFonts w:asciiTheme="majorHAnsi" w:hAnsiTheme="majorHAnsi" w:cstheme="majorHAnsi"/>
                                <w:sz w:val="20"/>
                                <w:szCs w:val="20"/>
                              </w:rPr>
                              <w:t xml:space="preserve">, </w:t>
                            </w:r>
                            <w:r w:rsidRPr="005A7F24">
                              <w:rPr>
                                <w:rFonts w:asciiTheme="majorHAnsi" w:hAnsiTheme="majorHAnsi" w:cstheme="majorHAnsi"/>
                                <w:sz w:val="20"/>
                                <w:szCs w:val="20"/>
                              </w:rPr>
                              <w:t>Exploring and fieldwork on river Slea</w:t>
                            </w:r>
                            <w:r>
                              <w:rPr>
                                <w:rFonts w:asciiTheme="majorHAnsi" w:hAnsiTheme="majorHAnsi" w:cstheme="majorHAnsi"/>
                                <w:sz w:val="20"/>
                                <w:szCs w:val="20"/>
                              </w:rPr>
                              <w:t xml:space="preserve">, </w:t>
                            </w:r>
                            <w:r w:rsidRPr="005A7F24">
                              <w:rPr>
                                <w:rFonts w:asciiTheme="majorHAnsi" w:hAnsiTheme="majorHAnsi" w:cstheme="majorHAnsi"/>
                                <w:sz w:val="20"/>
                                <w:szCs w:val="20"/>
                              </w:rPr>
                              <w:t>Nature walks to collect collage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2" type="#_x0000_t202" style="position:absolute;left:0;text-align:left;margin-left:298.35pt;margin-top:5.8pt;width:257.9pt;height:99.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" fillcolor="white [3201]" strokeweight="1pt">
                <v:textbox>
                  <w:txbxContent>
                    <w:p w:rsidR="00983328" w:rsidRDefault="00983328" w:rsidP="00983328">
                      <w:pPr>
                        <w:jc w:val="center"/>
                        <w:rPr>
                          <w:rFonts w:asciiTheme="majorHAnsi" w:hAnsiTheme="majorHAnsi" w:cstheme="majorHAnsi"/>
                          <w:sz w:val="20"/>
                          <w:szCs w:val="20"/>
                        </w:rPr>
                      </w:pPr>
                      <w:r>
                        <w:rPr>
                          <w:rFonts w:asciiTheme="majorHAnsi" w:hAnsiTheme="majorHAnsi" w:cstheme="majorHAnsi"/>
                          <w:sz w:val="20"/>
                          <w:szCs w:val="20"/>
                        </w:rPr>
                        <w:t>Outdoor Learning Opportunities</w:t>
                      </w:r>
                    </w:p>
                    <w:p w:rsidR="00983328" w:rsidRDefault="00983328" w:rsidP="00983328">
                      <w:pPr>
                        <w:jc w:val="center"/>
                      </w:pPr>
                      <w:r w:rsidRPr="005A7F24">
                        <w:rPr>
                          <w:rFonts w:asciiTheme="majorHAnsi" w:hAnsiTheme="majorHAnsi" w:cstheme="majorHAnsi"/>
                          <w:sz w:val="20"/>
                          <w:szCs w:val="20"/>
                        </w:rPr>
                        <w:t>Explore local area for food chains</w:t>
                      </w:r>
                      <w:r>
                        <w:rPr>
                          <w:rFonts w:asciiTheme="majorHAnsi" w:hAnsiTheme="majorHAnsi" w:cstheme="majorHAnsi"/>
                          <w:sz w:val="20"/>
                          <w:szCs w:val="20"/>
                        </w:rPr>
                        <w:t xml:space="preserve">, </w:t>
                      </w:r>
                      <w:r w:rsidRPr="005A7F24">
                        <w:rPr>
                          <w:rFonts w:asciiTheme="majorHAnsi" w:hAnsiTheme="majorHAnsi" w:cstheme="majorHAnsi"/>
                          <w:sz w:val="20"/>
                          <w:szCs w:val="20"/>
                        </w:rPr>
                        <w:t>Nearby Stone age site visit</w:t>
                      </w:r>
                      <w:r>
                        <w:rPr>
                          <w:rFonts w:asciiTheme="majorHAnsi" w:hAnsiTheme="majorHAnsi" w:cstheme="majorHAnsi"/>
                          <w:sz w:val="20"/>
                          <w:szCs w:val="20"/>
                        </w:rPr>
                        <w:t xml:space="preserve">, </w:t>
                      </w:r>
                      <w:r w:rsidRPr="005A7F24">
                        <w:rPr>
                          <w:rFonts w:asciiTheme="majorHAnsi" w:hAnsiTheme="majorHAnsi" w:cstheme="majorHAnsi"/>
                          <w:sz w:val="20"/>
                          <w:szCs w:val="20"/>
                        </w:rPr>
                        <w:t>Exploring and fieldwork on river Slea</w:t>
                      </w:r>
                      <w:r>
                        <w:rPr>
                          <w:rFonts w:asciiTheme="majorHAnsi" w:hAnsiTheme="majorHAnsi" w:cstheme="majorHAnsi"/>
                          <w:sz w:val="20"/>
                          <w:szCs w:val="20"/>
                        </w:rPr>
                        <w:t xml:space="preserve">, </w:t>
                      </w:r>
                      <w:r w:rsidRPr="005A7F24">
                        <w:rPr>
                          <w:rFonts w:asciiTheme="majorHAnsi" w:hAnsiTheme="majorHAnsi" w:cstheme="majorHAnsi"/>
                          <w:sz w:val="20"/>
                          <w:szCs w:val="20"/>
                        </w:rPr>
                        <w:t>Nature walks to collect collage materials</w:t>
                      </w:r>
                    </w:p>
                  </w:txbxContent>
                </v:textbox>
              </v:shape>
            </w:pict>
          </mc:Fallback>
        </mc:AlternateContent>
      </w:r>
    </w:p>
    <w:p w:rsidR="00A66BB5" w:rsidRDefault="00983328" w:rsidP="00E1383A">
      <w:pPr>
        <w:ind w:left="142"/>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6432" behindDoc="0" locked="0" layoutInCell="1" allowOverlap="1">
                <wp:simplePos x="0" y="0"/>
                <wp:positionH relativeFrom="column">
                  <wp:posOffset>10579</wp:posOffset>
                </wp:positionH>
                <wp:positionV relativeFrom="paragraph">
                  <wp:posOffset>22895</wp:posOffset>
                </wp:positionV>
                <wp:extent cx="3597275" cy="1014883"/>
                <wp:effectExtent l="0" t="0" r="22225" b="13970"/>
                <wp:wrapNone/>
                <wp:docPr id="10" name="Text Box 10"/>
                <wp:cNvGraphicFramePr/>
                <a:graphic xmlns:a="http://schemas.openxmlformats.org/drawingml/2006/main">
                  <a:graphicData uri="http://schemas.microsoft.com/office/word/2010/wordprocessingShape">
                    <wps:wsp>
                      <wps:cNvSpPr txBox="1"/>
                      <wps:spPr>
                        <a:xfrm>
                          <a:off x="0" y="0"/>
                          <a:ext cx="3597275" cy="1014883"/>
                        </a:xfrm>
                        <a:prstGeom prst="rect">
                          <a:avLst/>
                        </a:prstGeom>
                        <a:solidFill>
                          <a:schemeClr val="lt1"/>
                        </a:solidFill>
                        <a:ln w="12700">
                          <a:solidFill>
                            <a:prstClr val="black"/>
                          </a:solidFill>
                        </a:ln>
                      </wps:spPr>
                      <wps:txbx>
                        <w:txbxContent>
                          <w:p w:rsidR="00B53776" w:rsidRPr="00B53776" w:rsidRDefault="00B53776">
                            <w:pPr>
                              <w:rPr>
                                <w:rFonts w:asciiTheme="majorHAnsi" w:hAnsiTheme="majorHAnsi" w:cstheme="majorHAnsi"/>
                              </w:rPr>
                            </w:pPr>
                            <w:r w:rsidRPr="00B53776">
                              <w:rPr>
                                <w:rFonts w:asciiTheme="majorHAnsi" w:hAnsiTheme="majorHAnsi" w:cstheme="majorHAnsi"/>
                              </w:rPr>
                              <w:t>Design and Technology</w:t>
                            </w:r>
                          </w:p>
                          <w:p w:rsidR="00786FF1" w:rsidRPr="0060229C" w:rsidRDefault="00983328">
                            <w:pPr>
                              <w:rPr>
                                <w:rFonts w:asciiTheme="majorHAnsi" w:hAnsiTheme="majorHAnsi" w:cstheme="majorHAnsi"/>
                                <w:sz w:val="20"/>
                                <w:szCs w:val="20"/>
                              </w:rPr>
                            </w:pPr>
                            <w:r w:rsidRPr="005D573C">
                              <w:rPr>
                                <w:rFonts w:asciiTheme="majorHAnsi" w:hAnsiTheme="majorHAnsi" w:cstheme="majorHAnsi"/>
                                <w:i/>
                                <w:color w:val="7030A0"/>
                                <w:sz w:val="20"/>
                                <w:szCs w:val="20"/>
                              </w:rPr>
                              <w:t>Using the History books as inspiration</w:t>
                            </w:r>
                            <w:r w:rsidRPr="005D573C">
                              <w:rPr>
                                <w:rFonts w:asciiTheme="majorHAnsi" w:hAnsiTheme="majorHAnsi" w:cstheme="majorHAnsi"/>
                                <w:color w:val="7030A0"/>
                                <w:sz w:val="20"/>
                                <w:szCs w:val="20"/>
                              </w:rPr>
                              <w:t xml:space="preserve"> </w:t>
                            </w:r>
                            <w:r>
                              <w:rPr>
                                <w:rFonts w:asciiTheme="majorHAnsi" w:hAnsiTheme="majorHAnsi" w:cstheme="majorHAnsi"/>
                                <w:sz w:val="20"/>
                                <w:szCs w:val="20"/>
                              </w:rPr>
                              <w:t xml:space="preserve">the children should create replicas of things people in the Stone Age may have used or encountered.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left:0;text-align:left;margin-left:.85pt;margin-top:1.8pt;width:283.25pt;height:7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" fillcolor="white [3201]" strokeweight="1pt">
                <v:textbox>
                  <w:txbxContent>
                    <w:p w:rsidR="00B53776" w:rsidRPr="00B53776" w:rsidRDefault="00B53776">
                      <w:pPr>
                        <w:rPr>
                          <w:rFonts w:asciiTheme="majorHAnsi" w:hAnsiTheme="majorHAnsi" w:cstheme="majorHAnsi"/>
                        </w:rPr>
                      </w:pPr>
                      <w:r w:rsidRPr="00B53776">
                        <w:rPr>
                          <w:rFonts w:asciiTheme="majorHAnsi" w:hAnsiTheme="majorHAnsi" w:cstheme="majorHAnsi"/>
                        </w:rPr>
                        <w:t>Design and Technology</w:t>
                      </w:r>
                    </w:p>
                    <w:p w:rsidR="00786FF1" w:rsidRPr="0060229C" w:rsidRDefault="00983328">
                      <w:pPr>
                        <w:rPr>
                          <w:rFonts w:asciiTheme="majorHAnsi" w:hAnsiTheme="majorHAnsi" w:cstheme="majorHAnsi"/>
                          <w:sz w:val="20"/>
                          <w:szCs w:val="20"/>
                        </w:rPr>
                      </w:pPr>
                      <w:r w:rsidRPr="005D573C">
                        <w:rPr>
                          <w:rFonts w:asciiTheme="majorHAnsi" w:hAnsiTheme="majorHAnsi" w:cstheme="majorHAnsi"/>
                          <w:i/>
                          <w:color w:val="7030A0"/>
                          <w:sz w:val="20"/>
                          <w:szCs w:val="20"/>
                        </w:rPr>
                        <w:t>Using the History books as inspiration</w:t>
                      </w:r>
                      <w:r w:rsidRPr="005D573C">
                        <w:rPr>
                          <w:rFonts w:asciiTheme="majorHAnsi" w:hAnsiTheme="majorHAnsi" w:cstheme="majorHAnsi"/>
                          <w:color w:val="7030A0"/>
                          <w:sz w:val="20"/>
                          <w:szCs w:val="20"/>
                        </w:rPr>
                        <w:t xml:space="preserve"> </w:t>
                      </w:r>
                      <w:r>
                        <w:rPr>
                          <w:rFonts w:asciiTheme="majorHAnsi" w:hAnsiTheme="majorHAnsi" w:cstheme="majorHAnsi"/>
                          <w:sz w:val="20"/>
                          <w:szCs w:val="20"/>
                        </w:rPr>
                        <w:t xml:space="preserve">the children should create replicas of things people in the Stone Age may have used or encountered. </w:t>
                      </w:r>
                    </w:p>
                  </w:txbxContent>
                </v:textbox>
              </v:shape>
            </w:pict>
          </mc:Fallback>
        </mc:AlternateContent>
      </w:r>
    </w:p>
    <w:sectPr w:rsidR="00A66BB5" w:rsidSect="0060229C">
      <w:pgSz w:w="16838" w:h="11906" w:orient="landscape" w:code="9"/>
      <w:pgMar w:top="426" w:right="426"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XCCW Joined 24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3A"/>
    <w:rsid w:val="00005C33"/>
    <w:rsid w:val="00016733"/>
    <w:rsid w:val="000771AB"/>
    <w:rsid w:val="0008377A"/>
    <w:rsid w:val="00085953"/>
    <w:rsid w:val="00137C47"/>
    <w:rsid w:val="001D6B5E"/>
    <w:rsid w:val="001E694D"/>
    <w:rsid w:val="001F7015"/>
    <w:rsid w:val="002566BA"/>
    <w:rsid w:val="003A10F4"/>
    <w:rsid w:val="0041425C"/>
    <w:rsid w:val="00474E53"/>
    <w:rsid w:val="004A159B"/>
    <w:rsid w:val="004A4E6C"/>
    <w:rsid w:val="004C5266"/>
    <w:rsid w:val="004D082F"/>
    <w:rsid w:val="004E668C"/>
    <w:rsid w:val="00565168"/>
    <w:rsid w:val="005D3F22"/>
    <w:rsid w:val="005D5105"/>
    <w:rsid w:val="005D573C"/>
    <w:rsid w:val="0060229C"/>
    <w:rsid w:val="00650505"/>
    <w:rsid w:val="00662A55"/>
    <w:rsid w:val="006647F5"/>
    <w:rsid w:val="00667082"/>
    <w:rsid w:val="0077045E"/>
    <w:rsid w:val="007840FF"/>
    <w:rsid w:val="00786FF1"/>
    <w:rsid w:val="00794A14"/>
    <w:rsid w:val="007D527C"/>
    <w:rsid w:val="00907F83"/>
    <w:rsid w:val="00983328"/>
    <w:rsid w:val="00983D1A"/>
    <w:rsid w:val="00A41DF5"/>
    <w:rsid w:val="00A55C4D"/>
    <w:rsid w:val="00A66BB5"/>
    <w:rsid w:val="00A8082E"/>
    <w:rsid w:val="00B53776"/>
    <w:rsid w:val="00B64018"/>
    <w:rsid w:val="00BA0B67"/>
    <w:rsid w:val="00C92689"/>
    <w:rsid w:val="00D14E95"/>
    <w:rsid w:val="00D60762"/>
    <w:rsid w:val="00D9590E"/>
    <w:rsid w:val="00DE3E10"/>
    <w:rsid w:val="00E067AF"/>
    <w:rsid w:val="00E1383A"/>
    <w:rsid w:val="00EF7FD3"/>
    <w:rsid w:val="00F33662"/>
    <w:rsid w:val="00F937E0"/>
    <w:rsid w:val="00FB3F17"/>
    <w:rsid w:val="00FF0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FFB46"/>
  <w15:chartTrackingRefBased/>
  <w15:docId w15:val="{8D8BE4C4-7807-4DAB-8B0D-FC382C75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XCCW Joined 24a" w:eastAsiaTheme="minorHAnsi" w:hAnsi="XCCW Joined 24a"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6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Minucci</dc:creator>
  <cp:keywords/>
  <dc:description/>
  <cp:lastModifiedBy>Roberta Minucci</cp:lastModifiedBy>
  <cp:revision>7</cp:revision>
  <dcterms:created xsi:type="dcterms:W3CDTF">2020-07-08T09:09:00Z</dcterms:created>
  <dcterms:modified xsi:type="dcterms:W3CDTF">2020-07-09T09:07:00Z</dcterms:modified>
</cp:coreProperties>
</file>