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B113D9">
      <w:pPr>
        <w:rPr>
          <w:rFonts w:asciiTheme="majorHAnsi" w:hAnsiTheme="majorHAnsi" w:cstheme="majorHAnsi"/>
          <w:sz w:val="18"/>
          <w:szCs w:val="18"/>
        </w:rPr>
      </w:pPr>
      <w:r w:rsidRPr="009D7FE1">
        <w:rPr>
          <w:rFonts w:asciiTheme="majorHAnsi" w:hAnsiTheme="majorHAnsi" w:cstheme="majorHAnsi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AB3B592" wp14:editId="5B499B1F">
            <wp:simplePos x="0" y="0"/>
            <wp:positionH relativeFrom="column">
              <wp:posOffset>6985</wp:posOffset>
            </wp:positionH>
            <wp:positionV relativeFrom="paragraph">
              <wp:posOffset>-3492</wp:posOffset>
            </wp:positionV>
            <wp:extent cx="342900" cy="342900"/>
            <wp:effectExtent l="0" t="0" r="0" b="0"/>
            <wp:wrapNone/>
            <wp:docPr id="1" name="Picture 1" descr="\\slinf-svr-host\users$\Roberta.Minucci\Roberta\Work\Planning Support\Planning Resources\plann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Roberta\Work\Planning Support\Planning Resources\plann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B94977">
        <w:rPr>
          <w:rFonts w:asciiTheme="majorHAnsi" w:hAnsiTheme="majorHAnsi" w:cstheme="majorHAnsi"/>
          <w:sz w:val="18"/>
          <w:szCs w:val="18"/>
        </w:rPr>
        <w:t>Year 5</w:t>
      </w:r>
      <w:r w:rsidRPr="00B113D9">
        <w:rPr>
          <w:rFonts w:asciiTheme="majorHAnsi" w:hAnsiTheme="majorHAnsi" w:cstheme="majorHAnsi"/>
          <w:sz w:val="18"/>
          <w:szCs w:val="18"/>
        </w:rPr>
        <w:t xml:space="preserve"> Curriculum </w:t>
      </w:r>
      <w:r>
        <w:rPr>
          <w:rFonts w:asciiTheme="majorHAnsi" w:hAnsiTheme="majorHAnsi" w:cstheme="majorHAnsi"/>
          <w:sz w:val="18"/>
          <w:szCs w:val="18"/>
        </w:rPr>
        <w:t>concepts and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3185"/>
        <w:gridCol w:w="3331"/>
        <w:gridCol w:w="3322"/>
      </w:tblGrid>
      <w:tr w:rsidR="00B113D9" w:rsidRPr="001604AF" w:rsidTr="00145783">
        <w:tc>
          <w:tcPr>
            <w:tcW w:w="1073" w:type="dxa"/>
          </w:tcPr>
          <w:p w:rsidR="00B113D9" w:rsidRPr="001604AF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B113D9" w:rsidRPr="001604AF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Autumn</w:t>
            </w:r>
          </w:p>
        </w:tc>
        <w:tc>
          <w:tcPr>
            <w:tcW w:w="3380" w:type="dxa"/>
          </w:tcPr>
          <w:p w:rsidR="00B113D9" w:rsidRPr="001604AF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Spring</w:t>
            </w:r>
          </w:p>
        </w:tc>
        <w:tc>
          <w:tcPr>
            <w:tcW w:w="3363" w:type="dxa"/>
          </w:tcPr>
          <w:p w:rsidR="00B113D9" w:rsidRPr="001604AF" w:rsidRDefault="00B113D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Summer</w:t>
            </w:r>
          </w:p>
        </w:tc>
      </w:tr>
      <w:tr w:rsidR="00620B16" w:rsidRPr="001604AF" w:rsidTr="00145783">
        <w:tc>
          <w:tcPr>
            <w:tcW w:w="1073" w:type="dxa"/>
          </w:tcPr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</w:t>
            </w:r>
            <w:r w:rsidR="00E50C52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in Science</w:t>
            </w:r>
          </w:p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732473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living things 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different life cycles of mammals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, amphibians, insects and birds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process of reproduc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tion in some plants and animals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C2DAD" w:rsidRPr="001604AF" w:rsidRDefault="00DC2DAD" w:rsidP="00DC2DA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732473" w:rsidRPr="001604AF" w:rsidRDefault="00DC2DAD" w:rsidP="00B94977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="00B9497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investigate materials </w:t>
            </w:r>
          </w:p>
          <w:p w:rsidR="00663F96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how some materials will dissolve in liquid to form a solution and describe how to recover a substance from a sol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ution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knowledge of solids, liquids and gases to decide how mixtures might be separated including fil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tering, sieving and evaporating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C2DAD" w:rsidRPr="001604AF" w:rsidRDefault="00DC2DAD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732473" w:rsidRPr="001604AF" w:rsidRDefault="00663F9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="00016976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understand movement, forces and magnets </w:t>
            </w:r>
          </w:p>
          <w:p w:rsidR="00663F9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describe magnets as 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having two poles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predict whether tw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o magnets will attract or repel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the effect of drag forces e.g. water resistance and friction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that some mechanisms including levers, pulleys and gears allow a smaller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force to have a greater effect</w:t>
            </w:r>
          </w:p>
          <w:p w:rsidR="00F3757E" w:rsidRPr="001604AF" w:rsidRDefault="00F3757E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1604AF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1604AF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1604AF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C0841" w:rsidRPr="001604AF" w:rsidRDefault="00AC0841" w:rsidP="00F375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0" w:type="dxa"/>
          </w:tcPr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732473" w:rsidRPr="001604AF" w:rsidRDefault="00026F8B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</w:t>
            </w:r>
            <w:r w:rsidR="00B9497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animals and humans </w:t>
            </w:r>
          </w:p>
          <w:p w:rsidR="00026F8B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chang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es as humans develop to old age</w:t>
            </w:r>
          </w:p>
          <w:p w:rsidR="00732473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and name the main parts of the human circulatory syst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em and describe their functions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recognise the importance of diet, exercise, drugs and lifestyle on the way the human body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functions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ways in which nutrients and water are transp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orted within animals and humans</w:t>
            </w:r>
          </w:p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732473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group together materials based on evidence from comparative fair tes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ts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give reasons based on evidence from fair tests for t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he particular uses of materials</w:t>
            </w:r>
          </w:p>
          <w:p w:rsidR="00B71FBF" w:rsidRPr="001604AF" w:rsidRDefault="00B71FBF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620B16" w:rsidRPr="001604AF" w:rsidRDefault="00620B1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732473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movement, forces and magnets 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explain that unsupported objects fall towards the Earth because of 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gravity</w:t>
            </w:r>
          </w:p>
          <w:p w:rsidR="00732473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the Earth’s movement in space 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movement of the Earth and ot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her planets relative to the sun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movement of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the moon relative to the Earth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Sun, Earth and Moon as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approximately spherical bodies</w:t>
            </w:r>
          </w:p>
          <w:p w:rsidR="00AC0841" w:rsidRPr="001604AF" w:rsidRDefault="00016976" w:rsidP="00620B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the idea of the Earth’s rotation to explain day, night and the apparent movement of the sun acros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s the sky</w:t>
            </w:r>
          </w:p>
        </w:tc>
        <w:tc>
          <w:tcPr>
            <w:tcW w:w="3363" w:type="dxa"/>
          </w:tcPr>
          <w:p w:rsidR="008C5716" w:rsidRPr="001604A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Biology – </w:t>
            </w:r>
          </w:p>
          <w:p w:rsidR="00732473" w:rsidRPr="001604AF" w:rsidRDefault="00DC2DAD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="00B9497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investigate living things </w:t>
            </w:r>
          </w:p>
          <w:p w:rsidR="008C5716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how living things are classified in to broad groups according to co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mmon observable characteristics</w:t>
            </w: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give reasons for classifying plants and animals based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on specific characteristics</w:t>
            </w:r>
          </w:p>
          <w:p w:rsidR="008C5716" w:rsidRPr="001604AF" w:rsidRDefault="008C5716" w:rsidP="008C571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94977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Chemistry – </w:t>
            </w:r>
          </w:p>
          <w:p w:rsidR="00732473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materials </w:t>
            </w:r>
          </w:p>
          <w:p w:rsidR="00620B16" w:rsidRPr="001604AF" w:rsidRDefault="00B94977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demonstrate that dissolving, mixing and changes of state are reversible but that some changes result in the formation of new materials and that this kind of change is not 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>reversible</w:t>
            </w:r>
          </w:p>
          <w:p w:rsidR="00016976" w:rsidRPr="001604AF" w:rsidRDefault="00016976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Physics – </w:t>
            </w:r>
          </w:p>
          <w:p w:rsidR="00732473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understand the Earth’s movement in space</w:t>
            </w:r>
          </w:p>
          <w:p w:rsidR="00016976" w:rsidRPr="001604AF" w:rsidRDefault="00016976" w:rsidP="000169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the idea of the Earth’s rotation to explain day, night and the apparent movement of</w:t>
            </w:r>
            <w:r w:rsidR="00732473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the stars across the night sky</w:t>
            </w:r>
          </w:p>
          <w:p w:rsidR="00016976" w:rsidRPr="001604AF" w:rsidRDefault="00AF52F5" w:rsidP="00B9497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102235</wp:posOffset>
                      </wp:positionV>
                      <wp:extent cx="1775460" cy="19050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5C4E" w:rsidRPr="00732473" w:rsidRDefault="00785C4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732473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All experiments should also include working scientifically:</w:t>
                                  </w:r>
                                </w:p>
                                <w:p w:rsidR="00785C4E" w:rsidRPr="00732473" w:rsidRDefault="00785C4E">
                                  <w:pP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32473"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To work scientifically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32473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I can plan enquiries including variables</w:t>
                                  </w:r>
                                  <w:r w:rsidRPr="00732473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>I can use appropriate techniques and apparatus</w:t>
                                  </w:r>
                                  <w:r w:rsidRPr="00732473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>I can take accurate measurements</w:t>
                                  </w:r>
                                  <w:r w:rsidRPr="00732473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br/>
                                    <w:t>I can record data using scientific diagrams and labels, classif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ication keys, graphs and models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.7pt;margin-top:8.05pt;width:139.8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" fillcolor="white [3201]" strokeweight=".5pt">
                      <v:textbox>
                        <w:txbxContent>
                          <w:p w:rsidR="00785C4E" w:rsidRPr="00732473" w:rsidRDefault="00785C4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3247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All experiments should also include working scientifically:</w:t>
                            </w:r>
                          </w:p>
                          <w:p w:rsidR="00785C4E" w:rsidRPr="00732473" w:rsidRDefault="00785C4E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32473"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t xml:space="preserve">To work scientifically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73247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 can plan enquiries including variables</w:t>
                            </w:r>
                            <w:r w:rsidRPr="0073247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>I can use appropriate techniques and apparatus</w:t>
                            </w:r>
                            <w:r w:rsidRPr="0073247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>I can take accurate measurements</w:t>
                            </w:r>
                            <w:r w:rsidRPr="00732473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br/>
                              <w:t>I can record data using scientific diagrams and labels, classif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ication keys, graphs and models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50C52" w:rsidRPr="001604AF" w:rsidTr="00145783">
        <w:tc>
          <w:tcPr>
            <w:tcW w:w="1073" w:type="dxa"/>
          </w:tcPr>
          <w:p w:rsidR="00E50C52" w:rsidRPr="001604AF" w:rsidRDefault="00E50C52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 in Geography</w:t>
            </w:r>
          </w:p>
        </w:tc>
        <w:tc>
          <w:tcPr>
            <w:tcW w:w="3230" w:type="dxa"/>
          </w:tcPr>
          <w:p w:rsidR="00D40BD6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D37680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different types of fieldwork to obs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erve and measure the local area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name and locate some of the countries and cities of the world and their identifying hum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an and physical characteristics</w:t>
            </w:r>
          </w:p>
          <w:p w:rsidR="00D40BD6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identify and describe the geographical significance of latitude, longitude, equator, northern and southern hemisphere, tropics of cancer and Capricorn, arctic and 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Antarctic circle and time zones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some of the reasons for geographical similarities an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d differences between countries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how locations around the world are changing and explain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some of the reasons for change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geographical diversity across the world and discuss how some regions are i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nterconnected or interdependent</w:t>
            </w:r>
          </w:p>
          <w:p w:rsidR="00D40BD6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ke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y aspects of physical geography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Climate zones, biomes, vegetation belts, rivers, mountains, volcanoes, earthquakes and water cycle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key aspects of human geography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lastRenderedPageBreak/>
              <w:t>Settlements, land use, economic activity, distribution of natural resources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the eight points of a compass, four figure grid references, symbols and a key to communicate knowl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edge about the UK and the world</w:t>
            </w:r>
          </w:p>
          <w:p w:rsidR="000835BF" w:rsidRPr="001604AF" w:rsidRDefault="000835BF" w:rsidP="00E50C5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ate maps of locations</w:t>
            </w:r>
          </w:p>
        </w:tc>
        <w:tc>
          <w:tcPr>
            <w:tcW w:w="3380" w:type="dxa"/>
          </w:tcPr>
          <w:p w:rsidR="009D64A7" w:rsidRPr="001604AF" w:rsidRDefault="009D64A7" w:rsidP="009D64A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communicate geographically </w:t>
            </w: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key physical and human features</w:t>
            </w:r>
            <w:r w:rsidR="005B3961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of Earth</w:t>
            </w:r>
          </w:p>
          <w:p w:rsidR="009D64A7" w:rsidRPr="001604AF" w:rsidRDefault="009D64A7" w:rsidP="009D64A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63" w:type="dxa"/>
          </w:tcPr>
          <w:p w:rsidR="00D40BD6" w:rsidRPr="001604AF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places </w:t>
            </w:r>
          </w:p>
          <w:p w:rsidR="000835BF" w:rsidRPr="001604AF" w:rsidRDefault="000835BF" w:rsidP="000835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name and locate some of the countries and cities of the world including North and South America and their identifying hum</w:t>
            </w:r>
            <w:r w:rsidR="00D40BD6" w:rsidRPr="001604AF">
              <w:rPr>
                <w:rFonts w:asciiTheme="majorHAnsi" w:hAnsiTheme="majorHAnsi" w:cstheme="majorHAnsi"/>
                <w:sz w:val="18"/>
                <w:szCs w:val="18"/>
              </w:rPr>
              <w:t>an and physical characteristics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patterns 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and describe the geographical significance of latitude, longitude, equator, northern and southern hemisphere, tropics of cancer and Capricorn, arctic and Antarctic circle and time zones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some of the reasons for geographical similarities and differences between countries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how locations around the world are changing and explain some of the reasons for change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geographical diversity across the world and discuss how some regions are interconnected or interdependent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geographically 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key aspects of physical geography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Climate zones, biomes, vegetation belts, rivers, mountains, volcanoes, earthquakes and water cycle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key aspects of human geography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Settlements, land use, economic activity, distribution of natural resources</w:t>
            </w:r>
          </w:p>
          <w:p w:rsidR="00D40BD6" w:rsidRPr="001604AF" w:rsidRDefault="00D40BD6" w:rsidP="00D40BD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use the eight points of a compass, four figure grid references, symbols and a key to communicate knowledge about the UK and the world</w:t>
            </w:r>
          </w:p>
          <w:p w:rsidR="005B3961" w:rsidRPr="001604AF" w:rsidRDefault="00D40BD6" w:rsidP="00D40BD6">
            <w:pPr>
              <w:rPr>
                <w:rFonts w:asciiTheme="majorHAnsi" w:hAnsiTheme="majorHAnsi" w:cstheme="majorHAnsi"/>
                <w:color w:val="5B9BD5" w:themeColor="accen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maps of locations</w:t>
            </w:r>
          </w:p>
        </w:tc>
      </w:tr>
      <w:tr w:rsidR="00F8735A" w:rsidRPr="001604AF" w:rsidTr="00145783">
        <w:tc>
          <w:tcPr>
            <w:tcW w:w="1073" w:type="dxa"/>
          </w:tcPr>
          <w:p w:rsidR="00F8735A" w:rsidRPr="001604AF" w:rsidRDefault="00F8735A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History</w:t>
            </w:r>
          </w:p>
          <w:p w:rsidR="002B52C0" w:rsidRPr="001604AF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2B52C0" w:rsidRPr="001604AF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Always cover communicate historically i.e. using English/ICT/</w:t>
            </w:r>
          </w:p>
          <w:p w:rsidR="002B52C0" w:rsidRPr="001604AF" w:rsidRDefault="002B52C0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Maths to communicate</w:t>
            </w:r>
          </w:p>
        </w:tc>
        <w:tc>
          <w:tcPr>
            <w:tcW w:w="3230" w:type="dxa"/>
          </w:tcPr>
          <w:p w:rsidR="005B5EBF" w:rsidRPr="001604AF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C51543" w:rsidRPr="001604AF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evidence to </w:t>
            </w:r>
            <w:r w:rsidR="002B52C0" w:rsidRPr="001604AF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duce information about the past</w:t>
            </w:r>
          </w:p>
          <w:p w:rsidR="003F1618" w:rsidRPr="001604AF" w:rsidRDefault="003F1618" w:rsidP="00F8735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</w:t>
            </w:r>
            <w:r w:rsidR="002B52C0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and use a wide range of evidence to ensure it isn’t biased</w:t>
            </w:r>
          </w:p>
          <w:p w:rsidR="003F1618" w:rsidRPr="001604AF" w:rsidRDefault="005B5EBF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r w:rsidR="002B52C0" w:rsidRPr="001604AF">
              <w:rPr>
                <w:rFonts w:asciiTheme="majorHAnsi" w:hAnsiTheme="majorHAnsi" w:cstheme="majorHAnsi"/>
                <w:sz w:val="18"/>
                <w:szCs w:val="18"/>
              </w:rPr>
              <w:t>can understand propaganda and how we must always look at the social context of</w:t>
            </w: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the evidence we are looking at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wer to questions about the past</w:t>
            </w:r>
          </w:p>
          <w:p w:rsidR="005B5EBF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ose I studied in previous years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chara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cteristic features of the past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5B5EBF" w:rsidRPr="001604AF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chronology 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</w:t>
            </w:r>
            <w:r w:rsidR="005B5EBF"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changes in a period of history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</w:t>
            </w:r>
            <w:r w:rsidR="005B5EBF"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iods of rapid change in history</w:t>
            </w:r>
          </w:p>
          <w:p w:rsidR="005B5EBF" w:rsidRPr="001604AF" w:rsidRDefault="002B52C0" w:rsidP="002B52C0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2B52C0" w:rsidRPr="001604AF" w:rsidRDefault="002B52C0" w:rsidP="002B52C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</w:t>
            </w:r>
            <w:r w:rsidR="005B5EBF"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cal vocabulary</w:t>
            </w:r>
          </w:p>
        </w:tc>
        <w:tc>
          <w:tcPr>
            <w:tcW w:w="3380" w:type="dxa"/>
          </w:tcPr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evidence to deduce information about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 and use a wide range of evidence to ensure it isn’t biased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looking at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answer to questions about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years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characteristic features of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chronology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 changes in a period of history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periods of rapid change in history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3F1618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historical vocabulary</w:t>
            </w:r>
          </w:p>
        </w:tc>
        <w:tc>
          <w:tcPr>
            <w:tcW w:w="3363" w:type="dxa"/>
          </w:tcPr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investigate and interpret the past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evidence to deduce information about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suggest suitable sources of evidence for historical enquiries and use a wide range of evidence to ensure it isn’t biased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propaganda and how we must always look at the social context of the evidence we are looking at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no single source of evidence will give the full answer to questions about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build an overview of world history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compare the times I am studying to those I studied in previous years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describe the </w:t>
            </w: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 xml:space="preserve">social, ethnic, cultural or religious </w:t>
            </w: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diversity of past society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characteristic features of the past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70AD47" w:themeColor="accent6"/>
                <w:sz w:val="18"/>
                <w:szCs w:val="18"/>
              </w:rPr>
              <w:t>Ideas, beliefs, attitudes and experiences of men, women and children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understand chronology 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describe the main changes in a period of history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identify periods of rapid change in history</w:t>
            </w:r>
          </w:p>
          <w:p w:rsidR="005B5EBF" w:rsidRPr="001604AF" w:rsidRDefault="005B5EBF" w:rsidP="005B5EBF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communicate historically </w:t>
            </w:r>
          </w:p>
          <w:p w:rsidR="003F1618" w:rsidRPr="001604AF" w:rsidRDefault="005B5EBF" w:rsidP="005B5EB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 can use appropriate historical vocabulary</w:t>
            </w:r>
          </w:p>
        </w:tc>
      </w:tr>
      <w:tr w:rsidR="005524F5" w:rsidRPr="001604AF" w:rsidTr="00E642F6">
        <w:trPr>
          <w:trHeight w:val="2371"/>
        </w:trPr>
        <w:tc>
          <w:tcPr>
            <w:tcW w:w="1073" w:type="dxa"/>
          </w:tcPr>
          <w:p w:rsidR="005524F5" w:rsidRPr="001604AF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 in Computing</w:t>
            </w:r>
          </w:p>
          <w:p w:rsidR="005524F5" w:rsidRPr="001604AF" w:rsidRDefault="005524F5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30" w:type="dxa"/>
          </w:tcPr>
          <w:p w:rsidR="005B5EBF" w:rsidRPr="001604AF" w:rsidRDefault="00842B9E" w:rsidP="00CF68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E642F6" w:rsidRPr="001604AF" w:rsidRDefault="00842B9E" w:rsidP="00CF68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9624C7" w:rsidRPr="001604AF">
              <w:rPr>
                <w:rFonts w:asciiTheme="majorHAnsi" w:hAnsiTheme="majorHAnsi" w:cstheme="majorHAnsi"/>
                <w:sz w:val="18"/>
                <w:szCs w:val="18"/>
              </w:rPr>
              <w:t>use if, then, else conditions to control events</w:t>
            </w:r>
          </w:p>
          <w:p w:rsidR="005B5EBF" w:rsidRPr="001604AF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145783" w:rsidRPr="001604AF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9624C7" w:rsidRPr="001604AF">
              <w:rPr>
                <w:rFonts w:asciiTheme="majorHAnsi" w:hAnsiTheme="majorHAnsi" w:cstheme="majorHAnsi"/>
                <w:sz w:val="18"/>
                <w:szCs w:val="18"/>
              </w:rPr>
              <w:t>collaborate with others online on sites approved and moderated by teachers</w:t>
            </w:r>
          </w:p>
          <w:p w:rsidR="005B5EBF" w:rsidRPr="001604AF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145783" w:rsidRPr="001604AF" w:rsidRDefault="00145783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E642F6" w:rsidRPr="001604AF">
              <w:rPr>
                <w:rFonts w:asciiTheme="majorHAnsi" w:hAnsiTheme="majorHAnsi" w:cstheme="majorHAnsi"/>
                <w:sz w:val="18"/>
                <w:szCs w:val="18"/>
              </w:rPr>
              <w:t>devise and construct databases</w:t>
            </w:r>
            <w:r w:rsidR="009624C7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and present in an effective manner</w:t>
            </w:r>
          </w:p>
          <w:p w:rsidR="00842B9E" w:rsidRPr="001604AF" w:rsidRDefault="00842B9E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42B9E" w:rsidRPr="001604AF" w:rsidRDefault="00842B9E" w:rsidP="005524F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80" w:type="dxa"/>
          </w:tcPr>
          <w:p w:rsidR="005B5EBF" w:rsidRPr="001604AF" w:rsidRDefault="00F923F0" w:rsidP="00F923F0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F923F0" w:rsidRPr="001604AF" w:rsidRDefault="00F923F0" w:rsidP="00F923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set events to control other events by broadc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asting information as a trigger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collaborate with others online on sites approved and moderated by teachers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devise and construct databases and present in an effective manner</w:t>
            </w:r>
          </w:p>
          <w:p w:rsidR="005524F5" w:rsidRPr="001604AF" w:rsidRDefault="005524F5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63" w:type="dxa"/>
          </w:tcPr>
          <w:p w:rsidR="005B5EBF" w:rsidRPr="001604AF" w:rsidRDefault="00F923F0" w:rsidP="00F923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code </w:t>
            </w:r>
          </w:p>
          <w:p w:rsidR="00F923F0" w:rsidRPr="001604AF" w:rsidRDefault="00F923F0" w:rsidP="00F923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Boolean and reporter operators</w:t>
            </w:r>
          </w:p>
          <w:p w:rsidR="00F923F0" w:rsidRPr="001604AF" w:rsidRDefault="00F923F0" w:rsidP="00F923F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lis</w:t>
            </w:r>
            <w:r w:rsidR="005B5EBF" w:rsidRPr="001604AF">
              <w:rPr>
                <w:rFonts w:asciiTheme="majorHAnsi" w:hAnsiTheme="majorHAnsi" w:cstheme="majorHAnsi"/>
                <w:sz w:val="18"/>
                <w:szCs w:val="18"/>
              </w:rPr>
              <w:t>ts to create a set of variables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connect 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collaborate with others online on sites approved and moderated by teachers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collect </w:t>
            </w:r>
          </w:p>
          <w:p w:rsidR="00FA24FA" w:rsidRPr="001604AF" w:rsidRDefault="00FA24FA" w:rsidP="00FA24F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devise and construct databases and present in an effective manner</w:t>
            </w:r>
          </w:p>
          <w:p w:rsidR="00145783" w:rsidRPr="001604AF" w:rsidRDefault="00FA24FA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-2504440</wp:posOffset>
                      </wp:positionH>
                      <wp:positionV relativeFrom="paragraph">
                        <wp:posOffset>112395</wp:posOffset>
                      </wp:positionV>
                      <wp:extent cx="4251960" cy="228600"/>
                      <wp:effectExtent l="0" t="0" r="1524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9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5C4E" w:rsidRDefault="00785C4E" w:rsidP="0014578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(Please note that there is a separate e- safety curriculum to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be followed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97.2pt;margin-top:8.85pt;width:33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" fillcolor="white [3201]" strokeweight=".5pt">
                      <v:textbox>
                        <w:txbxContent>
                          <w:p w:rsidR="00785C4E" w:rsidRDefault="00785C4E" w:rsidP="00145783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(Please note that there is a separate e- safety curriculum 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be followed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5783" w:rsidRPr="001604AF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145783" w:rsidRPr="001604AF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45783" w:rsidRPr="001604AF" w:rsidTr="00145783">
        <w:tc>
          <w:tcPr>
            <w:tcW w:w="1073" w:type="dxa"/>
          </w:tcPr>
          <w:p w:rsidR="00145783" w:rsidRPr="001604AF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 in Art</w:t>
            </w:r>
          </w:p>
          <w:p w:rsidR="00145783" w:rsidRPr="001604AF" w:rsidRDefault="00145783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(developing ideas by responding to ideas and exploring and collecting visual information </w:t>
            </w:r>
            <w:r w:rsidR="00E642F6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as well as commenting on art works </w:t>
            </w: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should happen at all times)</w:t>
            </w:r>
          </w:p>
        </w:tc>
        <w:tc>
          <w:tcPr>
            <w:tcW w:w="3230" w:type="dxa"/>
          </w:tcPr>
          <w:p w:rsidR="0013272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draw </w:t>
            </w:r>
          </w:p>
          <w:p w:rsidR="008911D4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a variety of techniques to add interesting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effects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a choice of techniques to depict movement, pers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pective, shadows and reflection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a style o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f drawing suitable for the work</w:t>
            </w:r>
          </w:p>
          <w:p w:rsidR="0013272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sculpt 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show lifelike qualities and real life proportions or abstract inter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pretations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tools to carve and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add shapes, texture and pattern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combi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ne visual and tactile qualities</w:t>
            </w:r>
          </w:p>
          <w:p w:rsidR="008377ED" w:rsidRPr="001604AF" w:rsidRDefault="008377ED" w:rsidP="00DB19C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framework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s to provide stability and form</w:t>
            </w:r>
          </w:p>
          <w:p w:rsidR="0013272D" w:rsidRPr="001604AF" w:rsidRDefault="000C0AAA" w:rsidP="000C0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use digital media </w:t>
            </w:r>
          </w:p>
          <w:p w:rsidR="000C0AAA" w:rsidRPr="001604AF" w:rsidRDefault="000C0AAA" w:rsidP="000C0A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enhance digital media by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editing</w:t>
            </w:r>
          </w:p>
        </w:tc>
        <w:tc>
          <w:tcPr>
            <w:tcW w:w="3380" w:type="dxa"/>
          </w:tcPr>
          <w:p w:rsidR="0013272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paint </w:t>
            </w:r>
          </w:p>
          <w:p w:rsidR="00A00E14" w:rsidRPr="001604AF" w:rsidRDefault="0013272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sketch before painting</w:t>
            </w:r>
          </w:p>
          <w:p w:rsidR="008377ED" w:rsidRPr="001604AF" w:rsidRDefault="0013272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a colour palette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n use watercolours and acrylics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combine colours, tone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s and tints to enhance the mood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brush techniques to create te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xture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develop a personal style of painting, drawin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g upon ideas from other artists</w:t>
            </w:r>
          </w:p>
          <w:p w:rsidR="0013272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take inspiration from the greats 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give details about th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e style of some notable artists</w:t>
            </w:r>
          </w:p>
          <w:p w:rsidR="008377ED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show how the work of my a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rtist was influential to others</w:t>
            </w:r>
          </w:p>
          <w:p w:rsidR="000C0AAA" w:rsidRPr="001604AF" w:rsidRDefault="008377ED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an original piece that shows a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range of influences and styles</w:t>
            </w:r>
          </w:p>
        </w:tc>
        <w:tc>
          <w:tcPr>
            <w:tcW w:w="3363" w:type="dxa"/>
          </w:tcPr>
          <w:p w:rsidR="0013272D" w:rsidRPr="001604AF" w:rsidRDefault="00DB19CB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print </w:t>
            </w:r>
          </w:p>
          <w:p w:rsidR="00DB19CB" w:rsidRPr="001604AF" w:rsidRDefault="00DB19CB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build up layers of colours</w:t>
            </w:r>
          </w:p>
          <w:p w:rsidR="008377ED" w:rsidRPr="001604AF" w:rsidRDefault="008377ED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an accurate pattern showing fine d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etail</w:t>
            </w:r>
          </w:p>
          <w:p w:rsidR="008377ED" w:rsidRPr="001604AF" w:rsidRDefault="008377ED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a range of visual elements to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reflect the purpose of the work</w:t>
            </w:r>
          </w:p>
          <w:p w:rsidR="0013272D" w:rsidRPr="001604AF" w:rsidRDefault="00DB19CB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collage </w:t>
            </w:r>
          </w:p>
          <w:p w:rsidR="00DB19CB" w:rsidRPr="001604AF" w:rsidRDefault="00DB19CB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mix textures</w:t>
            </w:r>
          </w:p>
          <w:p w:rsidR="008377ED" w:rsidRPr="001604AF" w:rsidRDefault="008377ED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combi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ne visual and tactile qualities</w:t>
            </w:r>
          </w:p>
          <w:p w:rsidR="008377ED" w:rsidRPr="001604AF" w:rsidRDefault="008377ED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ceramic </w:t>
            </w:r>
            <w:r w:rsidR="0013272D" w:rsidRPr="001604AF">
              <w:rPr>
                <w:rFonts w:asciiTheme="majorHAnsi" w:hAnsiTheme="majorHAnsi" w:cstheme="majorHAnsi"/>
                <w:sz w:val="18"/>
                <w:szCs w:val="18"/>
              </w:rPr>
              <w:t>mosaic materials and techniques</w:t>
            </w:r>
          </w:p>
          <w:p w:rsidR="008377ED" w:rsidRPr="001604AF" w:rsidRDefault="008377ED" w:rsidP="008377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15A49" w:rsidRPr="001604AF" w:rsidRDefault="00C15A49" w:rsidP="0014578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651AB" w:rsidRPr="001604AF" w:rsidTr="00145783">
        <w:tc>
          <w:tcPr>
            <w:tcW w:w="1073" w:type="dxa"/>
          </w:tcPr>
          <w:p w:rsidR="00E651AB" w:rsidRPr="001604AF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Concepts and milestones to cover in Design </w:t>
            </w:r>
          </w:p>
          <w:p w:rsidR="00E651AB" w:rsidRPr="001604AF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651AB" w:rsidRPr="001604AF" w:rsidRDefault="00E651AB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(design, make, evaluate and improve must be followed through each piece of design work)</w:t>
            </w:r>
          </w:p>
        </w:tc>
        <w:tc>
          <w:tcPr>
            <w:tcW w:w="3230" w:type="dxa"/>
          </w:tcPr>
          <w:p w:rsidR="009930AA" w:rsidRPr="001604AF" w:rsidRDefault="00BB3106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master practical skills with </w:t>
            </w:r>
            <w:r w:rsidR="00F42B3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materials </w:t>
            </w:r>
          </w:p>
          <w:p w:rsidR="00BB3106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cut materials with precision and refine th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e finish with appropriate tools</w:t>
            </w:r>
          </w:p>
          <w:p w:rsidR="00F42B37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show an understanding of the qualities of materials to choose app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ropriate tools to cut and shape</w:t>
            </w:r>
          </w:p>
          <w:p w:rsidR="009930AA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master practical skills with construction </w:t>
            </w:r>
          </w:p>
          <w:p w:rsidR="00F42B37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develop a range of prac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tical skills to create products</w:t>
            </w:r>
          </w:p>
        </w:tc>
        <w:tc>
          <w:tcPr>
            <w:tcW w:w="3380" w:type="dxa"/>
          </w:tcPr>
          <w:p w:rsidR="009930AA" w:rsidRPr="001604AF" w:rsidRDefault="00BB3106" w:rsidP="00BB310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T</w:t>
            </w:r>
            <w:r w:rsidR="00F42B3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o master practical skills with mechanics </w:t>
            </w:r>
          </w:p>
          <w:p w:rsidR="00BB3106" w:rsidRPr="001604AF" w:rsidRDefault="00F42B37" w:rsidP="00BB31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convert rotary motion to linear using cams</w:t>
            </w:r>
          </w:p>
          <w:p w:rsidR="00F42B37" w:rsidRPr="001604AF" w:rsidRDefault="00F42B37" w:rsidP="00BB31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innovative combinations of electronics a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nd mechanics in product designs</w:t>
            </w:r>
          </w:p>
          <w:p w:rsidR="009930AA" w:rsidRPr="001604AF" w:rsidRDefault="00F42B37" w:rsidP="00BB31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take inspiration from design throughout history </w:t>
            </w:r>
          </w:p>
          <w:p w:rsidR="00F42B37" w:rsidRPr="001604AF" w:rsidRDefault="00F42B37" w:rsidP="00BB310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combine elements of design from a r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ange of inspirational designers</w:t>
            </w:r>
          </w:p>
          <w:p w:rsidR="00E430AA" w:rsidRPr="001604AF" w:rsidRDefault="00F42B37" w:rsidP="009930A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innovative designs that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improve upon existing products</w:t>
            </w:r>
          </w:p>
        </w:tc>
        <w:tc>
          <w:tcPr>
            <w:tcW w:w="3363" w:type="dxa"/>
          </w:tcPr>
          <w:p w:rsidR="009930AA" w:rsidRPr="001604AF" w:rsidRDefault="00BB3106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 xml:space="preserve">To master practical skills with </w:t>
            </w:r>
            <w:r w:rsidR="00F42B37"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food </w:t>
            </w:r>
          </w:p>
          <w:p w:rsidR="00BB3106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the importance of the correct stor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age and handling of ingredients</w:t>
            </w:r>
          </w:p>
          <w:p w:rsidR="00F42B37" w:rsidRPr="001604AF" w:rsidRDefault="00F42B37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I can </w:t>
            </w:r>
            <w:r w:rsidR="00525A79"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measure accurately and calculate ratios of ingredients 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to scale up or down in a recipe</w:t>
            </w:r>
          </w:p>
          <w:p w:rsidR="00525A79" w:rsidRPr="001604AF" w:rsidRDefault="00525A79" w:rsidP="00F42B3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demonstrate a range o</w:t>
            </w:r>
            <w:r w:rsidR="009930AA" w:rsidRPr="001604AF">
              <w:rPr>
                <w:rFonts w:asciiTheme="majorHAnsi" w:hAnsiTheme="majorHAnsi" w:cstheme="majorHAnsi"/>
                <w:sz w:val="18"/>
                <w:szCs w:val="18"/>
              </w:rPr>
              <w:t>f baking and cooking techniques</w:t>
            </w:r>
          </w:p>
          <w:p w:rsidR="00C703B9" w:rsidRPr="001604AF" w:rsidRDefault="009930AA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and refine recipes</w:t>
            </w:r>
          </w:p>
        </w:tc>
      </w:tr>
      <w:tr w:rsidR="006D32AF" w:rsidRPr="001604AF" w:rsidTr="00145783">
        <w:tc>
          <w:tcPr>
            <w:tcW w:w="1073" w:type="dxa"/>
          </w:tcPr>
          <w:p w:rsidR="006D32AF" w:rsidRPr="001604AF" w:rsidRDefault="006D32AF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Concepts and milestones to cover in RE</w:t>
            </w:r>
          </w:p>
        </w:tc>
        <w:tc>
          <w:tcPr>
            <w:tcW w:w="3230" w:type="dxa"/>
          </w:tcPr>
          <w:p w:rsidR="006D32AF" w:rsidRPr="001604AF" w:rsidRDefault="00FF1607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Christians worship and celebrate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explain how Christian belief is expressed collectively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explore how worship creates a sense of community</w:t>
            </w:r>
          </w:p>
        </w:tc>
        <w:tc>
          <w:tcPr>
            <w:tcW w:w="3380" w:type="dxa"/>
          </w:tcPr>
          <w:p w:rsidR="006D32AF" w:rsidRPr="001604AF" w:rsidRDefault="00FF1607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Muslims worship and celebrate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explain how Muslims express their beliefs collectively</w:t>
            </w:r>
          </w:p>
          <w:p w:rsidR="00FF1607" w:rsidRPr="001604AF" w:rsidRDefault="00FF1607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explore how worship builds a sense of community</w:t>
            </w:r>
          </w:p>
          <w:p w:rsidR="00FF1607" w:rsidRPr="001604AF" w:rsidRDefault="00FF1607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explore how Hindus worship and celebrate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explain how Hindus express their beliefs collectively 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explore how worship builds a sense of community</w:t>
            </w:r>
          </w:p>
        </w:tc>
        <w:tc>
          <w:tcPr>
            <w:tcW w:w="3363" w:type="dxa"/>
          </w:tcPr>
          <w:p w:rsidR="006D32AF" w:rsidRPr="001604AF" w:rsidRDefault="00FF1607" w:rsidP="00E651AB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compare and understand religions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discuss what Sikh people believe about their god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discuss how being Sikh affects the way you live your life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explore how Sikh people worship</w:t>
            </w:r>
          </w:p>
          <w:p w:rsidR="00FF1607" w:rsidRPr="001604AF" w:rsidRDefault="00FF1607" w:rsidP="00FF16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discuss key Sikh celebrations</w:t>
            </w:r>
          </w:p>
        </w:tc>
      </w:tr>
      <w:tr w:rsidR="00211089" w:rsidRPr="001604AF" w:rsidTr="00145783">
        <w:tc>
          <w:tcPr>
            <w:tcW w:w="1073" w:type="dxa"/>
          </w:tcPr>
          <w:p w:rsidR="00211089" w:rsidRPr="001604AF" w:rsidRDefault="00211089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 in PE</w:t>
            </w:r>
          </w:p>
        </w:tc>
        <w:tc>
          <w:tcPr>
            <w:tcW w:w="3230" w:type="dxa"/>
          </w:tcPr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perform gymnastics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can create complex and well executed sequences that include a full range of movements (including: travelling, balances, swinging, springing, flight, vaults, inversions, rotations, bending, stretching, twisting, gestures and linking skills)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hold shapes that are strong, fluent and expressive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include in a sequence set pieces, choosing the most appropriate linking elements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vary speed, direction, level and body rotation during floor performances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practice and refine the gymnastic techniques used in performances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demonstrate good kinaesthetic awareness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equipment to vault and swing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swim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swim unaided between 25 and 50 metres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more than one stroke and co-ordinate breathing as appropriate for the stroke being used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co-ordinate leg and arm movements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swim at the surface and below the water</w:t>
            </w:r>
          </w:p>
        </w:tc>
        <w:tc>
          <w:tcPr>
            <w:tcW w:w="3380" w:type="dxa"/>
          </w:tcPr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perform gymnastics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can create complex and well executed sequences that include a full range of movements (including: travelling, balances, swinging, springing, flight, vaults, inversions, rotations, bending, stretching, twisting, gestures and linking skills)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hold shapes that are strong, fluent and expressive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include in a sequence set pieces, choosing the most appropriate linking elements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vary speed, direction, level and body rotation during floor performances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practice and refine the gymnastic techniques used in performances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demonstrate good kinaesthetic awareness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equipment to vault and swing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swim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swim unaided between 25 and 50 metres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more than one stroke and co-ordinate breathing as appropriate for the stroke being used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co-ordinate leg and arm movements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swim at the surface and below the water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dance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compose, creative and imaginative dance sequences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perform expressively and hold a precise and strong body posture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perform and create complex sequences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I can express an idea in original and imaginative ways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plan to perform with high energy, slow grace of other themes and maintain this throughout a piece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perform complex moves that combine strength and stamina gained through gymnastics activities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63" w:type="dxa"/>
          </w:tcPr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To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play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and combine techniques in game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work alone, or with team mates in order to gain points or possession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strike a bowled or volleyed ball with accuracy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forehand and backhand when playing racket games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field, defend and attack tactically by anticipating the direction of play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the most appropriate tactics for a game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uphold the spirit of fair play and respect in all competitive situations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lead others when called upon and act as a good role model within a team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pursue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outdoor adventures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bookmarkEnd w:id="0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select appropriate equipment for outdoor and adventurous activity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possible risks and ways to manage them, asking for and listening carefully to expert advice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embrace both leadership and team roles and gain the commitment and respect of a team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empathise with others and offer support without being asked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remain positive even in the most challenging circumstances, rallying others if need be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a range of devices in order to orient myself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adapt plans to suit changing conditions ensuring safety comes first</w:t>
            </w:r>
          </w:p>
          <w:p w:rsidR="004A7684" w:rsidRPr="00386DC0" w:rsidRDefault="004A7684" w:rsidP="004A76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To practice</w:t>
            </w:r>
            <w:r w:rsidRPr="00386DC0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athletics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combine sprinting with low hurdles over 60 metres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the best pace for running over a variety of distances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throw accurately and refine performance by analysing technique and body shape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show control in </w:t>
            </w:r>
            <w:proofErr w:type="spell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take off</w:t>
            </w:r>
            <w:proofErr w:type="spell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and landings when jumping</w:t>
            </w:r>
          </w:p>
          <w:p w:rsidR="00211089" w:rsidRPr="001604AF" w:rsidRDefault="00211089" w:rsidP="0021108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compete with others and keep track of personal best performances, setting targets for improvement</w:t>
            </w:r>
          </w:p>
        </w:tc>
      </w:tr>
      <w:tr w:rsidR="006F4DA6" w:rsidRPr="001604AF" w:rsidTr="00145783">
        <w:tc>
          <w:tcPr>
            <w:tcW w:w="1073" w:type="dxa"/>
          </w:tcPr>
          <w:p w:rsidR="006F4DA6" w:rsidRPr="001604AF" w:rsidRDefault="006F4DA6" w:rsidP="00E651A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Concepts and milestones to cover in PSHE</w:t>
            </w:r>
          </w:p>
        </w:tc>
        <w:tc>
          <w:tcPr>
            <w:tcW w:w="3230" w:type="dxa"/>
          </w:tcPr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me in my world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face new challenges positively and know how to set personal goals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my rights and responsibilities as a British citizen and a member of my school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make choices about my own behaviour because I understand how rewards and consequences feel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how an individual’s behaviour can impact on a group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understand how democracy and having a voice benefits the school community and know how to participate in this 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Celebrating difference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that cultural differences sometimes cause conflict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what racism is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how rumour-spreading and name-calling can be bullying behaviours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explain the difference between direct and indirect types of bullying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compare my life with people in the developing world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enjoy the experience of a culture other than my own</w:t>
            </w:r>
          </w:p>
        </w:tc>
        <w:tc>
          <w:tcPr>
            <w:tcW w:w="3380" w:type="dxa"/>
          </w:tcPr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Dreams and goals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I will need money to help me achieve some of dreams 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about a range of jobs carried out by people I know and have explored how much people earn in different jobs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a job I would like to do when I grow up and understand what motivates me and what I need to do to achieve it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dreams and goals of young people in a culture different to mine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that communicating with someone in a different culture means we can learn from each other and I can identify a range of ways that we could support each other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encourage my peers to support young people here and abroad to meet their aspirations and suggest ways we might do this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Healthy me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the health risks of smoking and can tell you how tobacco affects the body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some of the risks of misusing alcohol, including anti-social behaviour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and can put in to practice basic emergency aid procedures and know how to get help in emergency situations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how the media and celebrity culture promotes certain body types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the different roles food can play in people’s lives and can explain how eating problems can develop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what makes a healthy lifestyle including healthy eating</w:t>
            </w:r>
          </w:p>
        </w:tc>
        <w:tc>
          <w:tcPr>
            <w:tcW w:w="3363" w:type="dxa"/>
          </w:tcPr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Relationships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have an accurate picture of who I am as a person in terms of my characteristics and personal qualities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recognise how friendships change, know how to make new friends and how to manage when I fall out with my friends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how it feels to be attracted to someone and what having a boyfriend/girlfriend might mean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how to stay safe when using technology to communicate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Changing me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am aware of my own self-image and how my body fits in to that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explain how a girl’s body changes during puberty and understand the importance of looking after yourself physically and emotionally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describe how bodies change during puberty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that sexual intercourse can lead to conception and that is how babies are usually made</w:t>
            </w:r>
          </w:p>
          <w:p w:rsidR="006F4DA6" w:rsidRPr="001604AF" w:rsidRDefault="006F4DA6" w:rsidP="006F4DA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identify what I am looking forward to about becoming a teenager and understand this brings growing responsibilities</w:t>
            </w:r>
          </w:p>
        </w:tc>
      </w:tr>
    </w:tbl>
    <w:p w:rsidR="00982E68" w:rsidRPr="001604AF" w:rsidRDefault="00982E68">
      <w:pPr>
        <w:rPr>
          <w:rFonts w:asciiTheme="majorHAnsi" w:hAnsiTheme="majorHAnsi" w:cstheme="majorHAnsi"/>
          <w:sz w:val="18"/>
          <w:szCs w:val="18"/>
        </w:rPr>
      </w:pPr>
    </w:p>
    <w:p w:rsidR="006D32AF" w:rsidRPr="001604AF" w:rsidRDefault="006D32AF">
      <w:pPr>
        <w:rPr>
          <w:rFonts w:asciiTheme="majorHAnsi" w:hAnsiTheme="majorHAnsi" w:cstheme="majorHAnsi"/>
          <w:sz w:val="18"/>
          <w:szCs w:val="18"/>
        </w:rPr>
      </w:pPr>
      <w:r w:rsidRPr="001604AF">
        <w:rPr>
          <w:rFonts w:asciiTheme="majorHAnsi" w:hAnsiTheme="majorHAnsi" w:cstheme="majorHAnsi"/>
          <w:sz w:val="18"/>
          <w:szCs w:val="18"/>
        </w:rPr>
        <w:t>Concepts and milestones cover</w:t>
      </w:r>
      <w:r w:rsidR="00A57C4D" w:rsidRPr="001604AF">
        <w:rPr>
          <w:rFonts w:asciiTheme="majorHAnsi" w:hAnsiTheme="majorHAnsi" w:cstheme="majorHAnsi"/>
          <w:sz w:val="18"/>
          <w:szCs w:val="18"/>
        </w:rPr>
        <w:t>ed by relevant schemes of work spread appropriately throughout the year: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CB1380" w:rsidRPr="001604AF" w:rsidTr="00CB1380"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Music</w:t>
            </w:r>
          </w:p>
        </w:tc>
      </w:tr>
      <w:tr w:rsidR="00CB1380" w:rsidRPr="001604AF" w:rsidTr="00CB1380"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Listen and Appraise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know </w:t>
            </w:r>
            <w:proofErr w:type="gram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proofErr w:type="gram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songs from memory, who sang/wrote them, when they were written and why?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the style of 5 songs and I can name songs with similar styles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choose 2-3 songs and am able to talk </w:t>
            </w:r>
            <w:proofErr w:type="gram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about:</w:t>
            </w:r>
            <w:proofErr w:type="gram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some of the indicators of the style, Lyrics and what the song is about; the musical dimensions and where they are used- texture, dynamics, tempo, rhythm and pitch; identify the main sections of the song and name some of the instruments used.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discuss the historical context of the songs and can discuss what else was going on at the time.</w:t>
            </w:r>
          </w:p>
        </w:tc>
      </w:tr>
      <w:tr w:rsidR="00CB1380" w:rsidRPr="001604AF" w:rsidTr="00CB1380">
        <w:trPr>
          <w:trHeight w:val="883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Games</w:t>
            </w:r>
          </w:p>
          <w:p w:rsidR="00CB1380" w:rsidRPr="001604AF" w:rsidRDefault="00CB1380" w:rsidP="00CB138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explain how pulse, dynamics, pitch, tempo, dynamics, texture and structure work together and how they connect in a song. </w:t>
            </w:r>
          </w:p>
          <w:p w:rsidR="00CB1380" w:rsidRPr="001604AF" w:rsidRDefault="00CB1380" w:rsidP="00CB1380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create musical ideas for the class/group to copy or respond to</w:t>
            </w:r>
          </w:p>
        </w:tc>
      </w:tr>
      <w:tr w:rsidR="00CB1380" w:rsidRPr="001604AF" w:rsidTr="00CB1380">
        <w:trPr>
          <w:trHeight w:val="1023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Singing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know and can confidently sing five songs and their parts from memory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choose a song and can discuss its main features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sing in unison, the solo, lead vocal, backing vocals or Rap.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explain what songs are about and the meaning of the lyrics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explain the importance of warming up your voice. </w:t>
            </w:r>
          </w:p>
          <w:p w:rsidR="00CB1380" w:rsidRPr="001604AF" w:rsidRDefault="00CB1380" w:rsidP="00785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1380" w:rsidRPr="001604AF" w:rsidTr="00CB1380">
        <w:trPr>
          <w:trHeight w:val="842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Playing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discuss different ways of writing music down for example: staff notation and symbols.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demonstrate the notes C,D,E,F,G,A,B and C of the treble stave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discuss and identify instruments played in a band or orchestra </w:t>
            </w:r>
          </w:p>
        </w:tc>
      </w:tr>
      <w:tr w:rsidR="00CB1380" w:rsidRPr="001604AF" w:rsidTr="00CB1380">
        <w:trPr>
          <w:trHeight w:val="842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lastRenderedPageBreak/>
              <w:t>Improvisation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make up my own tunes on the spot;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create tunes that have never been heard before;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using one or two notes confidently is better than using five 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understand that if I improvise using the notes I </w:t>
            </w:r>
            <w:proofErr w:type="gram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am given</w:t>
            </w:r>
            <w:proofErr w:type="gram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, I cannot make a mistake.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name three well known improvising musicians</w:t>
            </w:r>
          </w:p>
          <w:p w:rsidR="00CB1380" w:rsidRPr="001604AF" w:rsidRDefault="00CB1380" w:rsidP="00785C4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CB1380" w:rsidRPr="001604AF" w:rsidTr="00CB1380">
        <w:trPr>
          <w:trHeight w:val="842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Composition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know that a composition is music that </w:t>
            </w:r>
            <w:proofErr w:type="gram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is created by me and kept in some way</w:t>
            </w:r>
            <w:proofErr w:type="gram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know that a composition has a pulse, rhythm and pitch that work together and are shaped by tempo, dynamics, texture and structure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recognise the difference between sound and symbol notation</w:t>
            </w:r>
          </w:p>
        </w:tc>
      </w:tr>
      <w:tr w:rsidR="00CB1380" w:rsidRPr="001604AF" w:rsidTr="00CB1380">
        <w:trPr>
          <w:trHeight w:val="842"/>
        </w:trPr>
        <w:tc>
          <w:tcPr>
            <w:tcW w:w="11052" w:type="dxa"/>
          </w:tcPr>
          <w:p w:rsidR="00CB1380" w:rsidRPr="001604AF" w:rsidRDefault="00CB1380" w:rsidP="00785C4E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Performance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understand that performing is sharing music with other people- an audience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understand a performance </w:t>
            </w:r>
            <w:proofErr w:type="gramStart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doesn’t</w:t>
            </w:r>
            <w:proofErr w:type="gramEnd"/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have to be a drama. It can be to one person or to each other. 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sing and rap words clearly and play with confidence.</w:t>
            </w:r>
          </w:p>
          <w:p w:rsidR="00CB1380" w:rsidRPr="001604AF" w:rsidRDefault="00CB1380" w:rsidP="00785C4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know that a performance involves communicating feelings, thoughts and ideas about the song/music. </w:t>
            </w:r>
          </w:p>
        </w:tc>
      </w:tr>
    </w:tbl>
    <w:p w:rsidR="00A3186F" w:rsidRPr="001604AF" w:rsidRDefault="00A3186F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D46F46" w:rsidRPr="001604AF" w:rsidTr="00D46F46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46" w:rsidRPr="001604AF" w:rsidRDefault="00D46F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MFL (French)</w:t>
            </w:r>
          </w:p>
        </w:tc>
      </w:tr>
      <w:tr w:rsidR="00D46F46" w:rsidRPr="001604AF" w:rsidTr="00D46F46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To Listen attentively to spoken language and show understanding by joining in and responding </w:t>
            </w:r>
          </w:p>
          <w:p w:rsidR="00D46F46" w:rsidRPr="001604AF" w:rsidRDefault="00D46F46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listen and show understanding of simple sentences containing familiar words through physical response</w:t>
            </w:r>
          </w:p>
          <w:p w:rsidR="00D46F46" w:rsidRPr="001604AF" w:rsidRDefault="00D46F46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listen and understand the main points and some detail from short, spoken material in the target language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Explore the patterns and sounds of language through songs and rhymes and link the spelling, sound and meaning of words</w:t>
            </w:r>
          </w:p>
          <w:p w:rsidR="00BE6454" w:rsidRPr="001604AF" w:rsidRDefault="00D46F46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listen and ident</w:t>
            </w:r>
            <w:r w:rsidR="00BE6454" w:rsidRPr="001604AF">
              <w:rPr>
                <w:rFonts w:asciiTheme="majorHAnsi" w:hAnsiTheme="majorHAnsi" w:cstheme="majorHAnsi"/>
                <w:sz w:val="18"/>
                <w:szCs w:val="18"/>
              </w:rPr>
              <w:t>ify rhyming words and specific sounds in songs and rhymes</w:t>
            </w:r>
          </w:p>
          <w:p w:rsidR="00BE6454" w:rsidRPr="001604AF" w:rsidRDefault="00BE6454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follow the text of familiar songs and rhymes, identifying the meaning of words</w:t>
            </w:r>
          </w:p>
          <w:p w:rsidR="00BE6454" w:rsidRPr="001604AF" w:rsidRDefault="00BE6454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read the text of familiar songs and identify patterns of language and link the sound to spelling</w:t>
            </w:r>
          </w:p>
          <w:p w:rsidR="00D46F46" w:rsidRPr="001604AF" w:rsidRDefault="00D46F46" w:rsidP="00BE645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Engage in conversations; ask and answer questions; express opinions and respond to those of others; seek clarification and help</w:t>
            </w:r>
          </w:p>
          <w:p w:rsidR="00D46F46" w:rsidRPr="001604AF" w:rsidRDefault="00D46F46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 I can engage in a short conversation using a range of simple, familiar questions</w:t>
            </w:r>
          </w:p>
          <w:p w:rsidR="003252F5" w:rsidRPr="001604AF" w:rsidRDefault="003252F5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ask and answer more complex questions with a scaffold of responses</w:t>
            </w:r>
          </w:p>
          <w:p w:rsidR="003252F5" w:rsidRPr="001604AF" w:rsidRDefault="003252F5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express a wider range of opinions and begin to provide simple justifications</w:t>
            </w:r>
          </w:p>
          <w:p w:rsidR="003252F5" w:rsidRPr="001604AF" w:rsidRDefault="003252F5" w:rsidP="00D46F46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converse briefly without prompts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Speak in sentences using familiar vocabulary, phrases and basic language structures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say a longer sentence using familiar language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familiar vocabulary to say several longer sentences using a language scaffold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refer to everyday activities and interests, recent experiences and future plans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vary language and produce extended responses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Develop accurate pronunciation and intonation so that others understand when they are reading aloud or using familiar words and phrases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pronounce familiar words accurately using knowledge of letter string sounds to support, observing silent letter rules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appreciate the impact of accents and elisions on sound and apply increasingly confidently when pronouncing words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start to predict the pronunciation of unfamiliar words in a sentence using knowledge of letter strings, liaison and silent letter rules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adapt intonation 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Present ideas and information orally to a range of audiences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manipulate familiar language to present ideas and information in simple sentences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present a range of ideas and information, using prompts, to a partner or a small group of people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present a range of ideas and information, without prompts, to a partner or a group of people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Appreciate stories, songs, poems and rhymes in the language</w:t>
            </w:r>
          </w:p>
          <w:p w:rsidR="00D46F46" w:rsidRPr="001604AF" w:rsidRDefault="00D46F46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BE6454" w:rsidRPr="001604AF">
              <w:rPr>
                <w:rFonts w:asciiTheme="majorHAnsi" w:hAnsiTheme="majorHAnsi" w:cstheme="majorHAnsi"/>
                <w:sz w:val="18"/>
                <w:szCs w:val="18"/>
              </w:rPr>
              <w:t>follow the text of a familiar song or story</w:t>
            </w:r>
          </w:p>
          <w:p w:rsidR="00BE6454" w:rsidRPr="001604AF" w:rsidRDefault="00BE6454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follow the text of a familiar song or story and sing or read aloud</w:t>
            </w:r>
          </w:p>
          <w:p w:rsidR="00BE6454" w:rsidRPr="001604AF" w:rsidRDefault="00BE6454" w:rsidP="00BE6454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understand the gist of an unfamiliar story or song using familiar language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Broaden their vocabulary and develop their ability to understand new words that are introduced into familiar written material, including through using a dictionary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use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a range of strategies to determine the meaning of new words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a bilingual dictionary to identify the word class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a bilingual dictionary or online tool to find the meaning of unfamiliar words and phrases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Write phrases from memory and adapt these to create new sentences to express ideas clearly</w:t>
            </w:r>
          </w:p>
          <w:p w:rsidR="00D46F46" w:rsidRPr="001604AF" w:rsidRDefault="00D46F46" w:rsidP="00EF560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write </w:t>
            </w:r>
            <w:r w:rsidR="00EF560D" w:rsidRPr="001604AF">
              <w:rPr>
                <w:rFonts w:asciiTheme="majorHAnsi" w:hAnsiTheme="majorHAnsi" w:cstheme="majorHAnsi"/>
                <w:sz w:val="18"/>
                <w:szCs w:val="18"/>
              </w:rPr>
              <w:t>a simple sentence from memory using familiar language</w:t>
            </w:r>
          </w:p>
          <w:p w:rsidR="00EF560D" w:rsidRPr="001604AF" w:rsidRDefault="00EF560D" w:rsidP="00EF560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write several sentences from memory with familiar language with understandable accuracy</w:t>
            </w:r>
          </w:p>
          <w:p w:rsidR="00EF560D" w:rsidRPr="001604AF" w:rsidRDefault="00EF560D" w:rsidP="00EF560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replace vocabulary in sentences written from memory to create new sentences with understandable accuracy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Read carefully and show understanding of words, phrases and simple writing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read and show understanding of simple sentences containing familiar and some unfamiliar language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read and understand the main points from short, written material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read and understand the main points and some detail from short, written material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Describe people, places, things and actions orally and in writing</w:t>
            </w:r>
          </w:p>
          <w:p w:rsidR="00D46F46" w:rsidRPr="001604AF" w:rsidRDefault="00D46F46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 xml:space="preserve">I can say or write </w:t>
            </w:r>
            <w:r w:rsidR="003252F5" w:rsidRPr="001604AF">
              <w:rPr>
                <w:rFonts w:asciiTheme="majorHAnsi" w:hAnsiTheme="majorHAnsi" w:cstheme="majorHAnsi"/>
                <w:sz w:val="18"/>
                <w:szCs w:val="18"/>
              </w:rPr>
              <w:t>several simple sentences containing adjectives to describe people, places, things and actions using a language scaffold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manipulate familiar language to describe people, places, things and actions using a dictionary</w:t>
            </w:r>
          </w:p>
          <w:p w:rsidR="003252F5" w:rsidRPr="001604AF" w:rsidRDefault="003252F5" w:rsidP="003252F5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sz w:val="18"/>
                <w:szCs w:val="18"/>
              </w:rPr>
              <w:t>I can use a wider range of descriptive language in my descriptions</w:t>
            </w:r>
          </w:p>
          <w:p w:rsidR="00D46F46" w:rsidRPr="001604AF" w:rsidRDefault="00D46F4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Understand basic grammar appropriate to the language </w:t>
            </w:r>
            <w:proofErr w:type="gramStart"/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>being studied</w:t>
            </w:r>
            <w:proofErr w:type="gramEnd"/>
            <w:r w:rsidRPr="001604AF">
              <w:rPr>
                <w:rFonts w:asciiTheme="majorHAnsi" w:hAnsiTheme="majorHAnsi" w:cstheme="majorHAnsi"/>
                <w:color w:val="FF0000"/>
                <w:sz w:val="18"/>
                <w:szCs w:val="18"/>
              </w:rPr>
              <w:t xml:space="preserve"> including (where relevant): feminine, masculine and neuter forms and the conjugation of high-frequency verbs; key features and patterns of the language; how to apply these, for instances, to build sentences; and how these differ from or are similar to English.</w:t>
            </w:r>
          </w:p>
        </w:tc>
      </w:tr>
    </w:tbl>
    <w:p w:rsidR="00CB1380" w:rsidRPr="001604AF" w:rsidRDefault="00CB1380">
      <w:pPr>
        <w:rPr>
          <w:rFonts w:asciiTheme="majorHAnsi" w:hAnsiTheme="majorHAnsi" w:cstheme="majorHAnsi"/>
          <w:sz w:val="18"/>
          <w:szCs w:val="18"/>
        </w:rPr>
      </w:pPr>
    </w:p>
    <w:p w:rsidR="00BA57F5" w:rsidRPr="00B113D9" w:rsidRDefault="00BA57F5">
      <w:pPr>
        <w:rPr>
          <w:rFonts w:asciiTheme="majorHAnsi" w:hAnsiTheme="majorHAnsi" w:cstheme="majorHAnsi"/>
          <w:sz w:val="18"/>
          <w:szCs w:val="18"/>
        </w:rPr>
      </w:pPr>
    </w:p>
    <w:sectPr w:rsidR="00BA57F5" w:rsidRPr="00B113D9" w:rsidSect="00C51543">
      <w:pgSz w:w="11906" w:h="16838"/>
      <w:pgMar w:top="284" w:right="426" w:bottom="142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296"/>
    <w:multiLevelType w:val="hybridMultilevel"/>
    <w:tmpl w:val="CD56EB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4C5"/>
    <w:multiLevelType w:val="hybridMultilevel"/>
    <w:tmpl w:val="E40C5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410A"/>
    <w:multiLevelType w:val="hybridMultilevel"/>
    <w:tmpl w:val="CE5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823"/>
    <w:multiLevelType w:val="hybridMultilevel"/>
    <w:tmpl w:val="558C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A16"/>
    <w:multiLevelType w:val="hybridMultilevel"/>
    <w:tmpl w:val="BDA4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4BF3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1047"/>
    <w:multiLevelType w:val="hybridMultilevel"/>
    <w:tmpl w:val="C212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F38BE"/>
    <w:multiLevelType w:val="hybridMultilevel"/>
    <w:tmpl w:val="FACE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E60"/>
    <w:multiLevelType w:val="hybridMultilevel"/>
    <w:tmpl w:val="A6EAD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27A0"/>
    <w:multiLevelType w:val="hybridMultilevel"/>
    <w:tmpl w:val="CE6EEA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8596A"/>
    <w:multiLevelType w:val="hybridMultilevel"/>
    <w:tmpl w:val="F3826D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7604C"/>
    <w:multiLevelType w:val="hybridMultilevel"/>
    <w:tmpl w:val="0126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37EF9"/>
    <w:multiLevelType w:val="hybridMultilevel"/>
    <w:tmpl w:val="F796DC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3237"/>
    <w:multiLevelType w:val="hybridMultilevel"/>
    <w:tmpl w:val="2E4EDD50"/>
    <w:lvl w:ilvl="0" w:tplc="6494F4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D2E48"/>
    <w:multiLevelType w:val="hybridMultilevel"/>
    <w:tmpl w:val="750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B1F42"/>
    <w:multiLevelType w:val="hybridMultilevel"/>
    <w:tmpl w:val="BD98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037FD"/>
    <w:multiLevelType w:val="hybridMultilevel"/>
    <w:tmpl w:val="7212AFB0"/>
    <w:lvl w:ilvl="0" w:tplc="5F6C4048">
      <w:numFmt w:val="bullet"/>
      <w:lvlText w:val="-"/>
      <w:lvlJc w:val="left"/>
      <w:pPr>
        <w:ind w:left="720" w:hanging="360"/>
      </w:pPr>
      <w:rPr>
        <w:rFonts w:ascii="XCCW Joined 24a" w:eastAsiaTheme="minorEastAsia" w:hAnsi="XCCW Joined 24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6C7E"/>
    <w:multiLevelType w:val="hybridMultilevel"/>
    <w:tmpl w:val="EFDC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42B6A"/>
    <w:multiLevelType w:val="hybridMultilevel"/>
    <w:tmpl w:val="53E01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106BB"/>
    <w:multiLevelType w:val="hybridMultilevel"/>
    <w:tmpl w:val="C5201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B774C"/>
    <w:multiLevelType w:val="hybridMultilevel"/>
    <w:tmpl w:val="DAC09D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61B17"/>
    <w:multiLevelType w:val="hybridMultilevel"/>
    <w:tmpl w:val="ED2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6488"/>
    <w:multiLevelType w:val="hybridMultilevel"/>
    <w:tmpl w:val="DF9C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F6AFE"/>
    <w:multiLevelType w:val="hybridMultilevel"/>
    <w:tmpl w:val="D8B411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A57F4"/>
    <w:multiLevelType w:val="hybridMultilevel"/>
    <w:tmpl w:val="DB2CC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6235D"/>
    <w:multiLevelType w:val="hybridMultilevel"/>
    <w:tmpl w:val="F26EEDA2"/>
    <w:lvl w:ilvl="0" w:tplc="6494F468">
      <w:numFmt w:val="bullet"/>
      <w:lvlText w:val="-"/>
      <w:lvlJc w:val="left"/>
      <w:pPr>
        <w:ind w:left="15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20"/>
  </w:num>
  <w:num w:numId="10">
    <w:abstractNumId w:val="18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24"/>
  </w:num>
  <w:num w:numId="16">
    <w:abstractNumId w:val="12"/>
  </w:num>
  <w:num w:numId="17">
    <w:abstractNumId w:val="5"/>
  </w:num>
  <w:num w:numId="18">
    <w:abstractNumId w:val="1"/>
  </w:num>
  <w:num w:numId="19">
    <w:abstractNumId w:val="6"/>
  </w:num>
  <w:num w:numId="20">
    <w:abstractNumId w:val="23"/>
  </w:num>
  <w:num w:numId="21">
    <w:abstractNumId w:val="3"/>
  </w:num>
  <w:num w:numId="22">
    <w:abstractNumId w:val="7"/>
  </w:num>
  <w:num w:numId="23">
    <w:abstractNumId w:val="13"/>
  </w:num>
  <w:num w:numId="24">
    <w:abstractNumId w:val="21"/>
  </w:num>
  <w:num w:numId="25">
    <w:abstractNumId w:val="10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D9"/>
    <w:rsid w:val="00016976"/>
    <w:rsid w:val="00026F8B"/>
    <w:rsid w:val="00042D0D"/>
    <w:rsid w:val="000835BF"/>
    <w:rsid w:val="0009362C"/>
    <w:rsid w:val="000B2B27"/>
    <w:rsid w:val="000C0AAA"/>
    <w:rsid w:val="0013272D"/>
    <w:rsid w:val="00145783"/>
    <w:rsid w:val="001604AF"/>
    <w:rsid w:val="001F5385"/>
    <w:rsid w:val="00211089"/>
    <w:rsid w:val="00227691"/>
    <w:rsid w:val="00274538"/>
    <w:rsid w:val="00277E5B"/>
    <w:rsid w:val="002B52C0"/>
    <w:rsid w:val="002F2704"/>
    <w:rsid w:val="00304D50"/>
    <w:rsid w:val="00305C53"/>
    <w:rsid w:val="003252F5"/>
    <w:rsid w:val="003C5510"/>
    <w:rsid w:val="003F1618"/>
    <w:rsid w:val="004A7684"/>
    <w:rsid w:val="00525A79"/>
    <w:rsid w:val="005524F5"/>
    <w:rsid w:val="00553E41"/>
    <w:rsid w:val="005A100F"/>
    <w:rsid w:val="005B3961"/>
    <w:rsid w:val="005B5EBF"/>
    <w:rsid w:val="005C4CF3"/>
    <w:rsid w:val="006059F7"/>
    <w:rsid w:val="00620B16"/>
    <w:rsid w:val="00663F96"/>
    <w:rsid w:val="006907BB"/>
    <w:rsid w:val="006D32AF"/>
    <w:rsid w:val="006F4DA6"/>
    <w:rsid w:val="00732473"/>
    <w:rsid w:val="007524FF"/>
    <w:rsid w:val="00785C4E"/>
    <w:rsid w:val="007A5996"/>
    <w:rsid w:val="008377ED"/>
    <w:rsid w:val="00842B9E"/>
    <w:rsid w:val="008911D4"/>
    <w:rsid w:val="008B0E6C"/>
    <w:rsid w:val="008B2234"/>
    <w:rsid w:val="008C5716"/>
    <w:rsid w:val="009624C7"/>
    <w:rsid w:val="00982E68"/>
    <w:rsid w:val="009930AA"/>
    <w:rsid w:val="009A7428"/>
    <w:rsid w:val="009D64A7"/>
    <w:rsid w:val="00A00E14"/>
    <w:rsid w:val="00A3186F"/>
    <w:rsid w:val="00A57C4D"/>
    <w:rsid w:val="00AB6FE5"/>
    <w:rsid w:val="00AC0841"/>
    <w:rsid w:val="00AE5934"/>
    <w:rsid w:val="00AF52F5"/>
    <w:rsid w:val="00B113D9"/>
    <w:rsid w:val="00B71FBF"/>
    <w:rsid w:val="00B94977"/>
    <w:rsid w:val="00BA57F5"/>
    <w:rsid w:val="00BB3106"/>
    <w:rsid w:val="00BE6454"/>
    <w:rsid w:val="00C0691F"/>
    <w:rsid w:val="00C15A49"/>
    <w:rsid w:val="00C42134"/>
    <w:rsid w:val="00C51543"/>
    <w:rsid w:val="00C703B9"/>
    <w:rsid w:val="00CB1380"/>
    <w:rsid w:val="00CF3BBA"/>
    <w:rsid w:val="00CF4BEF"/>
    <w:rsid w:val="00CF68AC"/>
    <w:rsid w:val="00D37680"/>
    <w:rsid w:val="00D40BD6"/>
    <w:rsid w:val="00D46F46"/>
    <w:rsid w:val="00D7576E"/>
    <w:rsid w:val="00DB19CB"/>
    <w:rsid w:val="00DC2DAD"/>
    <w:rsid w:val="00E067AF"/>
    <w:rsid w:val="00E430AA"/>
    <w:rsid w:val="00E50C52"/>
    <w:rsid w:val="00E642F6"/>
    <w:rsid w:val="00E651AB"/>
    <w:rsid w:val="00ED4D86"/>
    <w:rsid w:val="00EF560D"/>
    <w:rsid w:val="00F3757E"/>
    <w:rsid w:val="00F42B37"/>
    <w:rsid w:val="00F8735A"/>
    <w:rsid w:val="00F923F0"/>
    <w:rsid w:val="00FA24FA"/>
    <w:rsid w:val="00FD2BFC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7E8F-0734-4E4A-B328-21D305C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2AF"/>
    <w:pPr>
      <w:spacing w:after="0" w:line="240" w:lineRule="auto"/>
      <w:ind w:left="720"/>
      <w:contextualSpacing/>
    </w:pPr>
    <w:rPr>
      <w:rFonts w:asciiTheme="minorHAnsi" w:eastAsiaTheme="minorEastAsia" w:hAnsiTheme="minorHAnsi"/>
    </w:rPr>
  </w:style>
  <w:style w:type="table" w:customStyle="1" w:styleId="TableGrid1">
    <w:name w:val="Table Grid1"/>
    <w:basedOn w:val="TableNormal"/>
    <w:next w:val="TableGrid"/>
    <w:uiPriority w:val="59"/>
    <w:rsid w:val="00BA57F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86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3186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B13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Roberta Minucci</cp:lastModifiedBy>
  <cp:revision>32</cp:revision>
  <dcterms:created xsi:type="dcterms:W3CDTF">2020-06-10T11:28:00Z</dcterms:created>
  <dcterms:modified xsi:type="dcterms:W3CDTF">2020-07-01T14:59:00Z</dcterms:modified>
</cp:coreProperties>
</file>