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DD" w:rsidRDefault="00D57C1F" w:rsidP="006A474F">
      <w:pPr>
        <w:ind w:firstLine="142"/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6315827</wp:posOffset>
            </wp:positionH>
            <wp:positionV relativeFrom="paragraph">
              <wp:posOffset>-109794</wp:posOffset>
            </wp:positionV>
            <wp:extent cx="349425" cy="31959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9425" cy="31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56D">
        <w:rPr>
          <w:rFonts w:asciiTheme="majorHAnsi" w:hAnsiTheme="majorHAnsi" w:cstheme="majorHAnsi"/>
        </w:rPr>
        <w:t>Histor</w:t>
      </w:r>
      <w:r w:rsidR="006A474F">
        <w:rPr>
          <w:rFonts w:asciiTheme="majorHAnsi" w:hAnsiTheme="majorHAnsi" w:cstheme="majorHAnsi"/>
        </w:rPr>
        <w:t>y</w:t>
      </w:r>
      <w:r w:rsidRPr="00D57C1F">
        <w:rPr>
          <w:rFonts w:asciiTheme="majorHAnsi" w:hAnsiTheme="majorHAnsi" w:cstheme="majorHAnsi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535"/>
        <w:gridCol w:w="2268"/>
        <w:gridCol w:w="2977"/>
        <w:gridCol w:w="2693"/>
        <w:gridCol w:w="2694"/>
        <w:gridCol w:w="2693"/>
        <w:gridCol w:w="2693"/>
        <w:gridCol w:w="2857"/>
      </w:tblGrid>
      <w:tr w:rsidR="003F5724" w:rsidRPr="00FB62DC" w:rsidTr="003F5724">
        <w:tc>
          <w:tcPr>
            <w:tcW w:w="1429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Concept</w:t>
            </w:r>
          </w:p>
        </w:tc>
        <w:tc>
          <w:tcPr>
            <w:tcW w:w="2535" w:type="dxa"/>
          </w:tcPr>
          <w:p w:rsidR="003F5724" w:rsidRPr="008D4483" w:rsidRDefault="00C63878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Pre-School</w:t>
            </w:r>
          </w:p>
        </w:tc>
        <w:tc>
          <w:tcPr>
            <w:tcW w:w="2268" w:type="dxa"/>
          </w:tcPr>
          <w:p w:rsidR="003F5724" w:rsidRPr="008D4483" w:rsidRDefault="00C63878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Reception</w:t>
            </w:r>
          </w:p>
        </w:tc>
        <w:tc>
          <w:tcPr>
            <w:tcW w:w="2977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2693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694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693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693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857" w:type="dxa"/>
          </w:tcPr>
          <w:p w:rsidR="003F5724" w:rsidRPr="008D4483" w:rsidRDefault="003F5724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3F5724" w:rsidRPr="009C679A" w:rsidTr="003F5724">
        <w:tc>
          <w:tcPr>
            <w:tcW w:w="1429" w:type="dxa"/>
          </w:tcPr>
          <w:p w:rsidR="003F5724" w:rsidRPr="009C679A" w:rsidRDefault="003F5724" w:rsidP="005D6B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To investigate and interpret the past</w:t>
            </w:r>
          </w:p>
        </w:tc>
        <w:tc>
          <w:tcPr>
            <w:tcW w:w="2535" w:type="dxa"/>
          </w:tcPr>
          <w:p w:rsidR="003F5724" w:rsidRPr="009C679A" w:rsidRDefault="00EC166E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look back at photos (memories) and retell the past</w:t>
            </w:r>
          </w:p>
        </w:tc>
        <w:tc>
          <w:tcPr>
            <w:tcW w:w="2268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discuss the recent past (experiences they should remember)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artefacts, pictures, stories to ask questions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ask questions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artefacts, pictures, stories, online sources and databases to find out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identify some of the different ways the past has been represented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ask questions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artefacts, pictures, stories, online sources and databases to find out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identify some of the different ways the past has been represented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evidence to ask questions and find answers to those questions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suggest suitable sources of evidence for historical enquiries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different accounts of a historic event and explain why the accounts might differ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suggest causes and consequences of some of the main events in history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evidence to ask questions and find answers to those questions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suggest suitable sources of evidence for historical enquiries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different accounts of a historic event and explain why the accounts might differ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suggest causes and consequences of some of the main events in history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evidence to deduce information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suggest suitable sources of evidence for historical enquiries and use a wide range of evidence to ensure it isn’t biased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understand propaganda and how we must always look at the social context of the evidence we are looking at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understand no single source of evidence will give the full answer to questions about the past</w:t>
            </w:r>
          </w:p>
        </w:tc>
        <w:tc>
          <w:tcPr>
            <w:tcW w:w="285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evidence to deduce information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suggest suitable sources of evidence for historical enquiries and use a wide range of evidence to ensure it isn’t biased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understand propaganda and how we must always look at the social context of the evidence we are looking at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understand no single source of evidence will give the full answer to questions about the past</w:t>
            </w:r>
          </w:p>
        </w:tc>
      </w:tr>
      <w:tr w:rsidR="003F5724" w:rsidRPr="009C679A" w:rsidTr="003F5724">
        <w:tc>
          <w:tcPr>
            <w:tcW w:w="1429" w:type="dxa"/>
          </w:tcPr>
          <w:p w:rsidR="003F5724" w:rsidRPr="009C679A" w:rsidRDefault="003F5724" w:rsidP="005D6B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To build an overview of world history</w:t>
            </w:r>
          </w:p>
        </w:tc>
        <w:tc>
          <w:tcPr>
            <w:tcW w:w="2535" w:type="dxa"/>
          </w:tcPr>
          <w:p w:rsidR="003F5724" w:rsidRPr="009C679A" w:rsidRDefault="00EC166E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look back at photos (memories) and retell the past</w:t>
            </w:r>
          </w:p>
        </w:tc>
        <w:tc>
          <w:tcPr>
            <w:tcW w:w="2268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explore what lived on the Earth before us</w:t>
            </w:r>
          </w:p>
        </w:tc>
        <w:tc>
          <w:tcPr>
            <w:tcW w:w="297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historical events and significant people involved in those events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historical events and significant people involved in those events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changes that have happened in Britain from ancient times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social, ethnic, cultural or religious diversity of past society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characteristic features of the past including ideas, beliefs, attitudes and experiences of men women and children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changes that have happened in Britain from ancient times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social, ethnic, cultural or religious diversity of past society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characteristic features of the past including ideas, beliefs, attitudes and experiences of men women and children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compare the times I am studying to those I studied in previous years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social, ethnic, cultural or religious diversity of past society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characteristic features of the past (Ideas, beliefs, attitudes and experiences of men, women and children)</w:t>
            </w:r>
          </w:p>
        </w:tc>
        <w:tc>
          <w:tcPr>
            <w:tcW w:w="285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compare the times I am studying to those I studied in previous years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social, ethnic, cultural or religious diversity of past society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characteristic features of the past (Ideas, beliefs, attitudes and experiences of men, women and children)</w:t>
            </w:r>
          </w:p>
        </w:tc>
      </w:tr>
      <w:tr w:rsidR="003F5724" w:rsidRPr="009C679A" w:rsidTr="003F5724">
        <w:tc>
          <w:tcPr>
            <w:tcW w:w="1429" w:type="dxa"/>
          </w:tcPr>
          <w:p w:rsidR="003F5724" w:rsidRPr="009C679A" w:rsidRDefault="003F5724" w:rsidP="005D6B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To understand chronology</w:t>
            </w:r>
          </w:p>
        </w:tc>
        <w:tc>
          <w:tcPr>
            <w:tcW w:w="2535" w:type="dxa"/>
          </w:tcPr>
          <w:p w:rsidR="003F5724" w:rsidRPr="009C679A" w:rsidRDefault="00CF73DD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look back at photos (memories) and retell the past</w:t>
            </w:r>
          </w:p>
        </w:tc>
        <w:tc>
          <w:tcPr>
            <w:tcW w:w="2268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order artefacts and images</w:t>
            </w:r>
          </w:p>
        </w:tc>
        <w:tc>
          <w:tcPr>
            <w:tcW w:w="297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recount changes that have happened in my lifetime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place events on a time line and use dates where appropriate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place events on a time line and use dates where appropriate</w:t>
            </w:r>
          </w:p>
        </w:tc>
        <w:tc>
          <w:tcPr>
            <w:tcW w:w="2694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place events, artefacts and historical figures on a timeline using dates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understand the concept of change over time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place events, artefacts and historical figures on a timeline using dates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understand the concept of change over time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main changes in a period of history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identify periods of rapid change in history</w:t>
            </w:r>
          </w:p>
        </w:tc>
        <w:tc>
          <w:tcPr>
            <w:tcW w:w="285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describe the main changes in a period of history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identify periods of rapid change in history</w:t>
            </w:r>
          </w:p>
        </w:tc>
      </w:tr>
      <w:tr w:rsidR="003F5724" w:rsidRPr="009C679A" w:rsidTr="003F5724">
        <w:tc>
          <w:tcPr>
            <w:tcW w:w="1429" w:type="dxa"/>
          </w:tcPr>
          <w:p w:rsidR="003F5724" w:rsidRPr="009C679A" w:rsidRDefault="003F5724" w:rsidP="005D6B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To communicate historically</w:t>
            </w:r>
          </w:p>
        </w:tc>
        <w:tc>
          <w:tcPr>
            <w:tcW w:w="2535" w:type="dxa"/>
          </w:tcPr>
          <w:p w:rsidR="003F5724" w:rsidRPr="009C679A" w:rsidRDefault="00CF73DD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begin to understand the past tense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the past tense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comment on images of familiar situations in past tense using phrases such as long ago or in the past</w:t>
            </w:r>
          </w:p>
        </w:tc>
        <w:tc>
          <w:tcPr>
            <w:tcW w:w="297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phrases like a long time ago, recently and when my parents were children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phrases like a long time ago, recently and when my parents were children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understand the concept of a nation and their history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understand concepts like civilisation, monarchy, parliament, democracy, war and peace</w:t>
            </w:r>
          </w:p>
        </w:tc>
        <w:tc>
          <w:tcPr>
            <w:tcW w:w="2694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appropriate historical vocabulary including dates, time periods, era, change and chronology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English, Maths and ICT skills to communicate information about the past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appropriate historical vocabulary including dates, time periods, era, change and chronology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English, Maths and ICT skills to communicate information about the past</w:t>
            </w:r>
          </w:p>
        </w:tc>
        <w:tc>
          <w:tcPr>
            <w:tcW w:w="2693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appropriate historical vocabulary including dates, time periods, era, change and chronology, continuity, decade, legacy, century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English, Maths and ICT skills to communicate information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original ways to present ideas</w:t>
            </w:r>
          </w:p>
        </w:tc>
        <w:tc>
          <w:tcPr>
            <w:tcW w:w="2857" w:type="dxa"/>
          </w:tcPr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appropriate historical vocabulary including dates, time periods, era, change and chronology, continuity, decade, legacy, century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English, Maths and ICT skills to communicate information about the past</w:t>
            </w:r>
          </w:p>
          <w:p w:rsidR="003F5724" w:rsidRPr="009C679A" w:rsidRDefault="003F5724" w:rsidP="005D6B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I can use original ways to present ideas</w:t>
            </w:r>
          </w:p>
        </w:tc>
      </w:tr>
    </w:tbl>
    <w:p w:rsidR="00FA67A3" w:rsidRPr="009C679A" w:rsidRDefault="00FA67A3" w:rsidP="00D57C1F">
      <w:pPr>
        <w:ind w:firstLine="142"/>
        <w:jc w:val="center"/>
        <w:rPr>
          <w:rFonts w:asciiTheme="majorHAnsi" w:hAnsiTheme="majorHAnsi" w:cstheme="majorHAnsi"/>
          <w:sz w:val="20"/>
          <w:szCs w:val="20"/>
        </w:rPr>
      </w:pPr>
      <w:r w:rsidRPr="009C679A">
        <w:rPr>
          <w:rFonts w:asciiTheme="majorHAnsi" w:hAnsiTheme="majorHAnsi" w:cstheme="majorHAnsi"/>
          <w:sz w:val="20"/>
          <w:szCs w:val="20"/>
        </w:rPr>
        <w:t>Armistice Day Activities/Plans (All link with objectives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693"/>
        <w:gridCol w:w="2833"/>
        <w:gridCol w:w="2873"/>
        <w:gridCol w:w="2841"/>
        <w:gridCol w:w="2885"/>
        <w:gridCol w:w="2882"/>
        <w:gridCol w:w="2940"/>
      </w:tblGrid>
      <w:tr w:rsidR="003F5724" w:rsidRPr="009C679A" w:rsidTr="003F5724">
        <w:tc>
          <w:tcPr>
            <w:tcW w:w="2892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Armistice Day/Activity</w:t>
            </w:r>
          </w:p>
        </w:tc>
        <w:tc>
          <w:tcPr>
            <w:tcW w:w="269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EYFS</w:t>
            </w:r>
          </w:p>
        </w:tc>
        <w:tc>
          <w:tcPr>
            <w:tcW w:w="283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287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841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885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882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940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3F5724" w:rsidRPr="009C679A" w:rsidTr="003F5724">
        <w:tc>
          <w:tcPr>
            <w:tcW w:w="2892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Flanders Fields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 xml:space="preserve">(KS2 will need a copy of Michael </w:t>
            </w:r>
            <w:proofErr w:type="spellStart"/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Morpurgo</w:t>
            </w:r>
            <w:proofErr w:type="spellEnd"/>
            <w:r w:rsidRPr="009C679A">
              <w:rPr>
                <w:rFonts w:asciiTheme="majorHAnsi" w:hAnsiTheme="majorHAnsi" w:cstheme="majorHAnsi"/>
                <w:sz w:val="20"/>
                <w:szCs w:val="20"/>
              </w:rPr>
              <w:t xml:space="preserve"> Poppy Field to read also)</w:t>
            </w:r>
          </w:p>
        </w:tc>
        <w:tc>
          <w:tcPr>
            <w:tcW w:w="2693" w:type="dxa"/>
          </w:tcPr>
          <w:p w:rsidR="003F5724" w:rsidRDefault="00CE357F" w:rsidP="00CE35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Children watch the short </w:t>
            </w:r>
            <w:r w:rsidR="007869A4">
              <w:rPr>
                <w:rFonts w:asciiTheme="majorHAnsi" w:hAnsiTheme="majorHAnsi" w:cstheme="majorHAnsi"/>
                <w:sz w:val="20"/>
                <w:szCs w:val="20"/>
              </w:rPr>
              <w:t xml:space="preserve">BBC Children’s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Remembrance Day </w:t>
            </w:r>
            <w:r w:rsidR="007869A4">
              <w:rPr>
                <w:rFonts w:asciiTheme="majorHAnsi" w:hAnsiTheme="majorHAnsi" w:cstheme="majorHAnsi"/>
                <w:sz w:val="20"/>
                <w:szCs w:val="20"/>
              </w:rPr>
              <w:t>film and explore the music how feelings associated with it</w:t>
            </w:r>
          </w:p>
          <w:p w:rsidR="007869A4" w:rsidRPr="009C679A" w:rsidRDefault="007869A4" w:rsidP="00CE35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Children create own poppies and understand why we wear them</w:t>
            </w:r>
          </w:p>
        </w:tc>
        <w:tc>
          <w:tcPr>
            <w:tcW w:w="283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Children look at and discuss first verse of Flanders Fields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Find out about Poppies and create their own collages of poppies</w:t>
            </w:r>
          </w:p>
        </w:tc>
        <w:tc>
          <w:tcPr>
            <w:tcW w:w="287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 xml:space="preserve">Explore the whole poem this year. 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Who is John McRae?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Children fill an outline of him with things they have discovered about him.</w:t>
            </w:r>
          </w:p>
        </w:tc>
        <w:tc>
          <w:tcPr>
            <w:tcW w:w="2841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the poem again this year looking at senses and thoughts and feelings of being in battle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Use their senses map and soldiers crossing the hill to create their own senses poem inspired by how soldiers would have felt</w:t>
            </w:r>
          </w:p>
        </w:tc>
        <w:tc>
          <w:tcPr>
            <w:tcW w:w="2885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the poem again this year looking at the significance of the poppy as a symbol and the different meanings of wearing a poppy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Children to produce a collective artwork based on the poppy as a motif and recognise the effect building the collective artwork has on their community</w:t>
            </w:r>
          </w:p>
        </w:tc>
        <w:tc>
          <w:tcPr>
            <w:tcW w:w="2882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the poem again before linking it to the events of Christmas day 1914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Children to create a diary extract of the events of that day recognising the difficulty of fighting against people you know or that you know are similar to you.</w:t>
            </w:r>
          </w:p>
        </w:tc>
        <w:tc>
          <w:tcPr>
            <w:tcW w:w="2940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 xml:space="preserve">Explore the poem again before looking at What the bullet sang. Compare the two poems, discuss the similar themes, and explore the different ways they have been explored. </w:t>
            </w:r>
          </w:p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Children should create their own personification poem about war from the POV of another object/animal.</w:t>
            </w:r>
          </w:p>
        </w:tc>
      </w:tr>
      <w:tr w:rsidR="003F5724" w:rsidRPr="009C679A" w:rsidTr="003F5724">
        <w:tc>
          <w:tcPr>
            <w:tcW w:w="2892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the lives of different people during the war</w:t>
            </w:r>
          </w:p>
        </w:tc>
        <w:tc>
          <w:tcPr>
            <w:tcW w:w="269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3" w:type="dxa"/>
          </w:tcPr>
          <w:p w:rsidR="003F5724" w:rsidRPr="009C679A" w:rsidRDefault="003F5724" w:rsidP="00794C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1" w:type="dxa"/>
          </w:tcPr>
          <w:p w:rsidR="003F5724" w:rsidRPr="009C679A" w:rsidRDefault="003F5724" w:rsidP="00794C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 xml:space="preserve">Explore what life was like for children during the war </w:t>
            </w:r>
          </w:p>
          <w:p w:rsidR="003F5724" w:rsidRPr="009C679A" w:rsidRDefault="003F5724" w:rsidP="00794C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Child Mill worker lesson plans lessons 1 and 2</w:t>
            </w:r>
          </w:p>
        </w:tc>
        <w:tc>
          <w:tcPr>
            <w:tcW w:w="2885" w:type="dxa"/>
          </w:tcPr>
          <w:p w:rsidR="003F5724" w:rsidRPr="009C679A" w:rsidRDefault="003F5724" w:rsidP="00794C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what life was like for children during the war Child Mill worker lesson plans lessons 3 and 4</w:t>
            </w:r>
          </w:p>
        </w:tc>
        <w:tc>
          <w:tcPr>
            <w:tcW w:w="2882" w:type="dxa"/>
          </w:tcPr>
          <w:p w:rsidR="003F5724" w:rsidRPr="009C679A" w:rsidRDefault="003F5724" w:rsidP="00794C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 xml:space="preserve">Explore what life was like for children during the war </w:t>
            </w:r>
          </w:p>
          <w:p w:rsidR="003F5724" w:rsidRPr="009C679A" w:rsidRDefault="003F5724" w:rsidP="00794C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Review Child Mill worker learning and write thank you letter</w:t>
            </w:r>
          </w:p>
        </w:tc>
        <w:tc>
          <w:tcPr>
            <w:tcW w:w="2940" w:type="dxa"/>
          </w:tcPr>
          <w:p w:rsidR="003F5724" w:rsidRPr="009C679A" w:rsidRDefault="003F5724" w:rsidP="00D57C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679A">
              <w:rPr>
                <w:rFonts w:asciiTheme="majorHAnsi" w:hAnsiTheme="majorHAnsi" w:cstheme="majorHAnsi"/>
                <w:sz w:val="20"/>
                <w:szCs w:val="20"/>
              </w:rPr>
              <w:t>Explore what life was like for women during the war with lesson plans for females and thank you letter</w:t>
            </w:r>
          </w:p>
        </w:tc>
      </w:tr>
    </w:tbl>
    <w:p w:rsidR="00A15585" w:rsidRPr="00D57C1F" w:rsidRDefault="00A15585" w:rsidP="00D57C1F">
      <w:pPr>
        <w:ind w:firstLine="142"/>
        <w:jc w:val="center"/>
        <w:rPr>
          <w:rFonts w:asciiTheme="majorHAnsi" w:hAnsiTheme="majorHAnsi" w:cstheme="majorHAnsi"/>
        </w:rPr>
      </w:pPr>
    </w:p>
    <w:sectPr w:rsidR="00A15585" w:rsidRPr="00D57C1F" w:rsidSect="00FB62DC">
      <w:pgSz w:w="23811" w:h="16838" w:orient="landscape" w:code="8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1EC3"/>
    <w:multiLevelType w:val="hybridMultilevel"/>
    <w:tmpl w:val="C7C6868C"/>
    <w:lvl w:ilvl="0" w:tplc="424C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E7C"/>
    <w:multiLevelType w:val="hybridMultilevel"/>
    <w:tmpl w:val="623278BC"/>
    <w:lvl w:ilvl="0" w:tplc="69D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F"/>
    <w:rsid w:val="000A7BA1"/>
    <w:rsid w:val="000F54A9"/>
    <w:rsid w:val="001529DF"/>
    <w:rsid w:val="0019266C"/>
    <w:rsid w:val="001978EB"/>
    <w:rsid w:val="002A7A6B"/>
    <w:rsid w:val="003F5724"/>
    <w:rsid w:val="00483604"/>
    <w:rsid w:val="004B4842"/>
    <w:rsid w:val="005359B6"/>
    <w:rsid w:val="005A3FC7"/>
    <w:rsid w:val="005D6BC3"/>
    <w:rsid w:val="00631E9B"/>
    <w:rsid w:val="006A33ED"/>
    <w:rsid w:val="006A474F"/>
    <w:rsid w:val="007869A4"/>
    <w:rsid w:val="00794C59"/>
    <w:rsid w:val="008717CD"/>
    <w:rsid w:val="008734B2"/>
    <w:rsid w:val="008D4483"/>
    <w:rsid w:val="008E60B5"/>
    <w:rsid w:val="009C679A"/>
    <w:rsid w:val="00A15585"/>
    <w:rsid w:val="00A54FC2"/>
    <w:rsid w:val="00B06ADD"/>
    <w:rsid w:val="00BC6FD1"/>
    <w:rsid w:val="00C037B6"/>
    <w:rsid w:val="00C334CB"/>
    <w:rsid w:val="00C63878"/>
    <w:rsid w:val="00C9673C"/>
    <w:rsid w:val="00CB43AD"/>
    <w:rsid w:val="00CD38B6"/>
    <w:rsid w:val="00CE357F"/>
    <w:rsid w:val="00CF73DD"/>
    <w:rsid w:val="00D57C1F"/>
    <w:rsid w:val="00DA356D"/>
    <w:rsid w:val="00E067AF"/>
    <w:rsid w:val="00EC166E"/>
    <w:rsid w:val="00EE124A"/>
    <w:rsid w:val="00FA67A3"/>
    <w:rsid w:val="00FB62D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CAD"/>
  <w15:chartTrackingRefBased/>
  <w15:docId w15:val="{5D77448C-6F58-404D-8F30-A2DF2C5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14</cp:revision>
  <dcterms:created xsi:type="dcterms:W3CDTF">2020-06-22T08:09:00Z</dcterms:created>
  <dcterms:modified xsi:type="dcterms:W3CDTF">2021-02-12T14:07:00Z</dcterms:modified>
</cp:coreProperties>
</file>