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C8E7" w14:textId="41515C74" w:rsidR="0045380A" w:rsidRPr="00A9218A" w:rsidRDefault="00844009" w:rsidP="00844009">
      <w:pPr>
        <w:jc w:val="center"/>
        <w:rPr>
          <w:rFonts w:asciiTheme="majorHAnsi" w:hAnsiTheme="majorHAnsi" w:cstheme="majorHAnsi"/>
          <w:b/>
          <w:bCs/>
          <w:color w:val="FF0000"/>
          <w:sz w:val="44"/>
          <w:szCs w:val="44"/>
        </w:rPr>
      </w:pPr>
      <w:r w:rsidRPr="00A9218A">
        <w:rPr>
          <w:noProof/>
          <w:color w:val="FF0000"/>
          <w:sz w:val="44"/>
          <w:szCs w:val="44"/>
        </w:rPr>
        <w:drawing>
          <wp:anchor distT="0" distB="0" distL="114300" distR="114300" simplePos="0" relativeHeight="251658240" behindDoc="0" locked="0" layoutInCell="1" allowOverlap="1" wp14:anchorId="6954AC53" wp14:editId="3DEF5903">
            <wp:simplePos x="0" y="0"/>
            <wp:positionH relativeFrom="page">
              <wp:posOffset>190500</wp:posOffset>
            </wp:positionH>
            <wp:positionV relativeFrom="paragraph">
              <wp:posOffset>-638175</wp:posOffset>
            </wp:positionV>
            <wp:extent cx="1485900" cy="132393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85900" cy="1323930"/>
                    </a:xfrm>
                    <a:prstGeom prst="rect">
                      <a:avLst/>
                    </a:prstGeom>
                  </pic:spPr>
                </pic:pic>
              </a:graphicData>
            </a:graphic>
            <wp14:sizeRelH relativeFrom="margin">
              <wp14:pctWidth>0</wp14:pctWidth>
            </wp14:sizeRelH>
            <wp14:sizeRelV relativeFrom="margin">
              <wp14:pctHeight>0</wp14:pctHeight>
            </wp14:sizeRelV>
          </wp:anchor>
        </w:drawing>
      </w:r>
      <w:r w:rsidRPr="00A9218A">
        <w:rPr>
          <w:rFonts w:asciiTheme="majorHAnsi" w:hAnsiTheme="majorHAnsi" w:cstheme="majorHAnsi"/>
          <w:b/>
          <w:bCs/>
          <w:color w:val="FF0000"/>
          <w:sz w:val="44"/>
          <w:szCs w:val="44"/>
        </w:rPr>
        <w:t>EYFS Curriculum</w:t>
      </w:r>
    </w:p>
    <w:p w14:paraId="3B5AE1D7" w14:textId="3AF97429" w:rsidR="00844009" w:rsidRPr="00A9218A" w:rsidRDefault="00C67DCC" w:rsidP="00844009">
      <w:pPr>
        <w:jc w:val="center"/>
        <w:rPr>
          <w:rFonts w:asciiTheme="majorHAnsi" w:hAnsiTheme="majorHAnsi" w:cstheme="majorHAnsi"/>
          <w:b/>
          <w:bCs/>
          <w:color w:val="FF0000"/>
          <w:sz w:val="44"/>
          <w:szCs w:val="44"/>
        </w:rPr>
      </w:pPr>
      <w:r>
        <w:rPr>
          <w:rFonts w:asciiTheme="majorHAnsi" w:hAnsiTheme="majorHAnsi" w:cstheme="majorHAnsi"/>
          <w:b/>
          <w:bCs/>
          <w:color w:val="FF0000"/>
          <w:sz w:val="44"/>
          <w:szCs w:val="44"/>
        </w:rPr>
        <w:t>2022-2023</w:t>
      </w:r>
    </w:p>
    <w:p w14:paraId="4FF6EB35" w14:textId="77777777" w:rsidR="00844009" w:rsidRPr="00EB279C" w:rsidRDefault="00844009" w:rsidP="00844009">
      <w:pPr>
        <w:spacing w:after="0" w:line="240" w:lineRule="auto"/>
        <w:jc w:val="both"/>
        <w:rPr>
          <w:rFonts w:ascii="Arial" w:eastAsia="Times New Roman" w:hAnsi="Arial" w:cs="Arial"/>
          <w:b/>
          <w:bCs/>
          <w:sz w:val="24"/>
          <w:szCs w:val="24"/>
          <w:u w:val="single"/>
        </w:rPr>
      </w:pPr>
      <w:r w:rsidRPr="00EB279C">
        <w:rPr>
          <w:rFonts w:ascii="Arial" w:eastAsia="Times New Roman" w:hAnsi="Arial" w:cs="Arial"/>
          <w:b/>
          <w:bCs/>
          <w:sz w:val="24"/>
          <w:szCs w:val="24"/>
          <w:u w:val="single"/>
        </w:rPr>
        <w:t>Intent</w:t>
      </w:r>
    </w:p>
    <w:p w14:paraId="4EAA27FF" w14:textId="77777777" w:rsidR="00844009" w:rsidRPr="00EB279C" w:rsidRDefault="00844009" w:rsidP="00844009">
      <w:pPr>
        <w:spacing w:after="0" w:line="240" w:lineRule="auto"/>
        <w:jc w:val="both"/>
        <w:rPr>
          <w:rFonts w:ascii="Arial" w:eastAsia="Times New Roman" w:hAnsi="Arial" w:cs="Arial"/>
          <w:b/>
          <w:bCs/>
          <w:sz w:val="24"/>
          <w:szCs w:val="24"/>
          <w:u w:val="single"/>
        </w:rPr>
      </w:pPr>
    </w:p>
    <w:p w14:paraId="70CD3002" w14:textId="77777777" w:rsidR="00844009" w:rsidRPr="00EB279C" w:rsidRDefault="00844009" w:rsidP="00844009">
      <w:pPr>
        <w:spacing w:after="0" w:line="240" w:lineRule="auto"/>
        <w:jc w:val="both"/>
        <w:rPr>
          <w:rFonts w:ascii="Arial" w:eastAsia="Times New Roman" w:hAnsi="Arial" w:cs="Arial"/>
          <w:color w:val="000000"/>
        </w:rPr>
      </w:pPr>
      <w:r w:rsidRPr="00EB279C">
        <w:rPr>
          <w:rFonts w:ascii="Arial" w:eastAsia="Times New Roman" w:hAnsi="Arial" w:cs="Arial"/>
          <w:color w:val="000000"/>
        </w:rPr>
        <w:t xml:space="preserve">At Church Lane Primary School and </w:t>
      </w:r>
      <w:proofErr w:type="gramStart"/>
      <w:r w:rsidRPr="00EB279C">
        <w:rPr>
          <w:rFonts w:ascii="Arial" w:eastAsia="Times New Roman" w:hAnsi="Arial" w:cs="Arial"/>
          <w:color w:val="000000"/>
        </w:rPr>
        <w:t>Nursery</w:t>
      </w:r>
      <w:proofErr w:type="gramEnd"/>
      <w:r w:rsidRPr="00EB279C">
        <w:rPr>
          <w:rFonts w:ascii="Arial" w:eastAsia="Times New Roman" w:hAnsi="Arial" w:cs="Arial"/>
          <w:color w:val="000000"/>
        </w:rPr>
        <w:t xml:space="preserve"> we offer a tailor made curriculum that supports the 7 Areas of Learning stated in the ‘Statutory framework for the early years foundation stage.’ We do this by starting from the child- what do they already know? What do they want to discover? Where do they need to go next?</w:t>
      </w:r>
    </w:p>
    <w:p w14:paraId="0AB7BCC8" w14:textId="77777777" w:rsidR="00844009" w:rsidRPr="00EB279C" w:rsidRDefault="00844009" w:rsidP="00844009">
      <w:pPr>
        <w:spacing w:after="0" w:line="240" w:lineRule="auto"/>
        <w:jc w:val="both"/>
        <w:rPr>
          <w:rFonts w:ascii="Arial" w:eastAsia="Times New Roman" w:hAnsi="Arial" w:cs="Arial"/>
          <w:color w:val="000000"/>
        </w:rPr>
      </w:pPr>
    </w:p>
    <w:p w14:paraId="45D20877" w14:textId="77777777" w:rsidR="00844009" w:rsidRPr="00EB279C" w:rsidRDefault="00844009" w:rsidP="00844009">
      <w:pPr>
        <w:spacing w:after="0" w:line="240" w:lineRule="auto"/>
        <w:jc w:val="both"/>
        <w:rPr>
          <w:rFonts w:ascii="Arial" w:eastAsia="Times New Roman" w:hAnsi="Arial" w:cs="Arial"/>
          <w:color w:val="000000"/>
        </w:rPr>
      </w:pPr>
      <w:r w:rsidRPr="00EB279C">
        <w:rPr>
          <w:rFonts w:ascii="Arial" w:eastAsia="Times New Roman" w:hAnsi="Arial" w:cs="Arial"/>
          <w:color w:val="000000"/>
        </w:rPr>
        <w:t>Our overall aim is to ensure every child progresses through each area of learning at their own pace, building on their next steps to ensure they achieve their Early Learning Goals by the end of Reception.</w:t>
      </w:r>
    </w:p>
    <w:p w14:paraId="259BA5D5" w14:textId="77777777" w:rsidR="00844009" w:rsidRPr="00EB279C" w:rsidRDefault="00844009" w:rsidP="00844009">
      <w:pPr>
        <w:spacing w:after="0" w:line="240" w:lineRule="auto"/>
        <w:jc w:val="both"/>
        <w:rPr>
          <w:rFonts w:ascii="Arial" w:eastAsia="Times New Roman" w:hAnsi="Arial" w:cs="Arial"/>
          <w:color w:val="000000"/>
        </w:rPr>
      </w:pPr>
    </w:p>
    <w:p w14:paraId="5F35A5BB" w14:textId="77777777" w:rsidR="00844009" w:rsidRPr="00EB279C" w:rsidRDefault="00844009" w:rsidP="00844009">
      <w:pPr>
        <w:spacing w:after="0" w:line="240" w:lineRule="auto"/>
        <w:jc w:val="both"/>
        <w:rPr>
          <w:rFonts w:ascii="Arial" w:eastAsia="Times New Roman" w:hAnsi="Arial" w:cs="Arial"/>
          <w:color w:val="000000"/>
          <w:u w:val="single"/>
        </w:rPr>
      </w:pPr>
      <w:r w:rsidRPr="00EB279C">
        <w:rPr>
          <w:rFonts w:ascii="Arial" w:eastAsia="Times New Roman" w:hAnsi="Arial" w:cs="Arial"/>
          <w:color w:val="000000"/>
          <w:u w:val="single"/>
        </w:rPr>
        <w:t>The Prime Areas:</w:t>
      </w:r>
    </w:p>
    <w:p w14:paraId="2823F078" w14:textId="77777777" w:rsidR="00844009" w:rsidRPr="00EB279C" w:rsidRDefault="00844009" w:rsidP="00844009">
      <w:pPr>
        <w:numPr>
          <w:ilvl w:val="0"/>
          <w:numId w:val="1"/>
        </w:numPr>
        <w:spacing w:after="0" w:line="240" w:lineRule="auto"/>
        <w:contextualSpacing/>
        <w:jc w:val="both"/>
        <w:rPr>
          <w:rFonts w:ascii="Arial" w:eastAsia="Calibri" w:hAnsi="Arial" w:cs="Arial"/>
          <w:color w:val="000000"/>
          <w:u w:val="single"/>
        </w:rPr>
      </w:pPr>
      <w:r w:rsidRPr="00EB279C">
        <w:rPr>
          <w:rFonts w:ascii="Arial" w:eastAsia="Calibri" w:hAnsi="Arial" w:cs="Arial"/>
          <w:color w:val="000000"/>
        </w:rPr>
        <w:t>Personal, Social and Emotional Development</w:t>
      </w:r>
    </w:p>
    <w:p w14:paraId="05CCF6E7" w14:textId="77777777" w:rsidR="00844009" w:rsidRPr="00EB279C" w:rsidRDefault="00844009" w:rsidP="00844009">
      <w:pPr>
        <w:numPr>
          <w:ilvl w:val="0"/>
          <w:numId w:val="1"/>
        </w:numPr>
        <w:spacing w:after="0" w:line="240" w:lineRule="auto"/>
        <w:contextualSpacing/>
        <w:jc w:val="both"/>
        <w:rPr>
          <w:rFonts w:ascii="Arial" w:eastAsia="Calibri" w:hAnsi="Arial" w:cs="Arial"/>
          <w:color w:val="000000"/>
        </w:rPr>
      </w:pPr>
      <w:r w:rsidRPr="00EB279C">
        <w:rPr>
          <w:rFonts w:ascii="Arial" w:eastAsia="Calibri" w:hAnsi="Arial" w:cs="Arial"/>
          <w:color w:val="000000"/>
        </w:rPr>
        <w:t xml:space="preserve">Communication and Language </w:t>
      </w:r>
    </w:p>
    <w:p w14:paraId="23289E16" w14:textId="77777777" w:rsidR="00844009" w:rsidRPr="00EB279C" w:rsidRDefault="00844009" w:rsidP="00844009">
      <w:pPr>
        <w:numPr>
          <w:ilvl w:val="0"/>
          <w:numId w:val="1"/>
        </w:numPr>
        <w:spacing w:after="0" w:line="240" w:lineRule="auto"/>
        <w:contextualSpacing/>
        <w:jc w:val="both"/>
        <w:rPr>
          <w:rFonts w:ascii="Arial" w:eastAsia="Calibri" w:hAnsi="Arial" w:cs="Arial"/>
          <w:color w:val="000000"/>
        </w:rPr>
      </w:pPr>
      <w:r w:rsidRPr="00EB279C">
        <w:rPr>
          <w:rFonts w:ascii="Arial" w:eastAsia="Calibri" w:hAnsi="Arial" w:cs="Arial"/>
          <w:color w:val="000000"/>
        </w:rPr>
        <w:t xml:space="preserve">Physical Development </w:t>
      </w:r>
    </w:p>
    <w:p w14:paraId="6845853C" w14:textId="77777777" w:rsidR="00844009" w:rsidRPr="00EB279C" w:rsidRDefault="00844009" w:rsidP="00844009">
      <w:pPr>
        <w:spacing w:after="0" w:line="240" w:lineRule="auto"/>
        <w:jc w:val="both"/>
        <w:rPr>
          <w:rFonts w:ascii="Arial" w:eastAsia="Times New Roman" w:hAnsi="Arial" w:cs="Arial"/>
          <w:color w:val="000000"/>
        </w:rPr>
      </w:pPr>
      <w:r w:rsidRPr="00EB279C">
        <w:rPr>
          <w:rFonts w:ascii="Arial" w:eastAsia="Times New Roman" w:hAnsi="Arial" w:cs="Arial"/>
          <w:color w:val="000000"/>
          <w:u w:val="single"/>
        </w:rPr>
        <w:t>The Specific Areas</w:t>
      </w:r>
      <w:r w:rsidRPr="00EB279C">
        <w:rPr>
          <w:rFonts w:ascii="Arial" w:eastAsia="Times New Roman" w:hAnsi="Arial" w:cs="Arial"/>
          <w:color w:val="000000"/>
        </w:rPr>
        <w:t>:</w:t>
      </w:r>
    </w:p>
    <w:p w14:paraId="4E15476E" w14:textId="77777777" w:rsidR="00844009" w:rsidRPr="00EB279C" w:rsidRDefault="00844009" w:rsidP="00844009">
      <w:pPr>
        <w:numPr>
          <w:ilvl w:val="0"/>
          <w:numId w:val="2"/>
        </w:numPr>
        <w:spacing w:after="0" w:line="240" w:lineRule="auto"/>
        <w:contextualSpacing/>
        <w:jc w:val="both"/>
        <w:rPr>
          <w:rFonts w:ascii="Arial" w:eastAsia="Calibri" w:hAnsi="Arial" w:cs="Arial"/>
          <w:color w:val="000000"/>
        </w:rPr>
      </w:pPr>
      <w:r w:rsidRPr="00EB279C">
        <w:rPr>
          <w:rFonts w:ascii="Arial" w:eastAsia="Calibri" w:hAnsi="Arial" w:cs="Arial"/>
          <w:color w:val="000000"/>
        </w:rPr>
        <w:t>Literacy</w:t>
      </w:r>
    </w:p>
    <w:p w14:paraId="216231BC" w14:textId="77777777" w:rsidR="00844009" w:rsidRPr="00EB279C" w:rsidRDefault="00844009" w:rsidP="00844009">
      <w:pPr>
        <w:numPr>
          <w:ilvl w:val="0"/>
          <w:numId w:val="2"/>
        </w:numPr>
        <w:spacing w:after="0" w:line="240" w:lineRule="auto"/>
        <w:contextualSpacing/>
        <w:jc w:val="both"/>
        <w:rPr>
          <w:rFonts w:ascii="Arial" w:eastAsia="Calibri" w:hAnsi="Arial" w:cs="Arial"/>
          <w:color w:val="000000"/>
        </w:rPr>
      </w:pPr>
      <w:r w:rsidRPr="00EB279C">
        <w:rPr>
          <w:rFonts w:ascii="Arial" w:eastAsia="Calibri" w:hAnsi="Arial" w:cs="Arial"/>
          <w:color w:val="000000"/>
        </w:rPr>
        <w:t>Maths</w:t>
      </w:r>
    </w:p>
    <w:p w14:paraId="4F1ACCEB" w14:textId="77777777" w:rsidR="00844009" w:rsidRPr="00EB279C" w:rsidRDefault="00844009" w:rsidP="00844009">
      <w:pPr>
        <w:numPr>
          <w:ilvl w:val="0"/>
          <w:numId w:val="2"/>
        </w:numPr>
        <w:spacing w:after="0" w:line="240" w:lineRule="auto"/>
        <w:contextualSpacing/>
        <w:jc w:val="both"/>
        <w:rPr>
          <w:rFonts w:ascii="Arial" w:eastAsia="Calibri" w:hAnsi="Arial" w:cs="Arial"/>
          <w:color w:val="000000"/>
        </w:rPr>
      </w:pPr>
      <w:r w:rsidRPr="00EB279C">
        <w:rPr>
          <w:rFonts w:ascii="Arial" w:eastAsia="Calibri" w:hAnsi="Arial" w:cs="Arial"/>
          <w:color w:val="000000"/>
        </w:rPr>
        <w:t>Understanding of the World</w:t>
      </w:r>
    </w:p>
    <w:p w14:paraId="5234221F" w14:textId="77777777" w:rsidR="00844009" w:rsidRPr="00EB279C" w:rsidRDefault="00844009" w:rsidP="00844009">
      <w:pPr>
        <w:numPr>
          <w:ilvl w:val="0"/>
          <w:numId w:val="2"/>
        </w:numPr>
        <w:spacing w:after="0" w:line="240" w:lineRule="auto"/>
        <w:contextualSpacing/>
        <w:jc w:val="both"/>
        <w:rPr>
          <w:rFonts w:ascii="Arial" w:eastAsia="Calibri" w:hAnsi="Arial" w:cs="Arial"/>
          <w:color w:val="000000"/>
        </w:rPr>
      </w:pPr>
      <w:r w:rsidRPr="00EB279C">
        <w:rPr>
          <w:rFonts w:ascii="Arial" w:eastAsia="Calibri" w:hAnsi="Arial" w:cs="Arial"/>
          <w:color w:val="000000"/>
        </w:rPr>
        <w:t>Expressive Arts and Design</w:t>
      </w:r>
    </w:p>
    <w:p w14:paraId="06F2C538" w14:textId="77777777" w:rsidR="00844009" w:rsidRPr="00EB279C" w:rsidRDefault="00844009" w:rsidP="00844009">
      <w:pPr>
        <w:spacing w:after="0" w:line="240" w:lineRule="auto"/>
        <w:jc w:val="both"/>
        <w:rPr>
          <w:rFonts w:ascii="Arial" w:eastAsia="Times New Roman" w:hAnsi="Arial" w:cs="Arial"/>
          <w:color w:val="000000"/>
        </w:rPr>
      </w:pPr>
    </w:p>
    <w:p w14:paraId="350DD56E" w14:textId="12ACB6F0" w:rsidR="00844009" w:rsidRPr="00EB279C" w:rsidRDefault="00844009" w:rsidP="00844009">
      <w:pPr>
        <w:spacing w:after="0" w:line="240" w:lineRule="auto"/>
        <w:jc w:val="both"/>
        <w:rPr>
          <w:rFonts w:ascii="Arial" w:eastAsia="Times New Roman" w:hAnsi="Arial" w:cs="Arial"/>
          <w:color w:val="000000"/>
          <w:sz w:val="24"/>
          <w:szCs w:val="24"/>
        </w:rPr>
      </w:pPr>
      <w:r w:rsidRPr="00EB279C">
        <w:rPr>
          <w:rFonts w:ascii="Arial" w:eastAsia="Times New Roman" w:hAnsi="Arial" w:cs="Arial"/>
          <w:color w:val="000000"/>
        </w:rPr>
        <w:t>To ensure our children become competent and confident learners and achieve their full potential we will offer an ambitious, broad and language-rich curriculum. Our curriculum will have a blended approach where ‘in the moment planning’ (tailored to interests and next steps) runs alongside our planned curriculum (what we want our children to learn to succeed).</w:t>
      </w:r>
      <w:r w:rsidRPr="00EB279C">
        <w:rPr>
          <w:rFonts w:ascii="Arial" w:eastAsia="Times New Roman" w:hAnsi="Arial" w:cs="Arial"/>
          <w:color w:val="000000"/>
          <w:sz w:val="24"/>
          <w:szCs w:val="24"/>
        </w:rPr>
        <w:t xml:space="preserve"> </w:t>
      </w:r>
    </w:p>
    <w:p w14:paraId="6EC1B274" w14:textId="53788A53" w:rsidR="00844009" w:rsidRPr="00844009" w:rsidRDefault="00844009" w:rsidP="00844009">
      <w:pPr>
        <w:spacing w:after="0" w:line="240" w:lineRule="auto"/>
        <w:jc w:val="both"/>
        <w:rPr>
          <w:rFonts w:ascii="Arial" w:eastAsia="Times New Roman" w:hAnsi="Arial" w:cs="Arial"/>
          <w:color w:val="000000"/>
          <w:sz w:val="24"/>
          <w:szCs w:val="24"/>
        </w:rPr>
      </w:pPr>
    </w:p>
    <w:p w14:paraId="6A178D97" w14:textId="70E57D9E" w:rsidR="00844009" w:rsidRDefault="00EB279C" w:rsidP="00844009">
      <w:pPr>
        <w:spacing w:after="0" w:line="240" w:lineRule="auto"/>
        <w:jc w:val="center"/>
        <w:rPr>
          <w:rFonts w:ascii="Arial" w:eastAsia="Times New Roman" w:hAnsi="Arial" w:cs="Arial"/>
          <w:color w:val="000000"/>
          <w:sz w:val="24"/>
          <w:szCs w:val="24"/>
        </w:rPr>
      </w:pPr>
      <w:r w:rsidRPr="00844009">
        <w:rPr>
          <w:rFonts w:ascii="Times New Roman" w:eastAsia="Times New Roman" w:hAnsi="Times New Roman" w:cs="Times New Roman"/>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65CFDD67" wp14:editId="0DF5689B">
                <wp:simplePos x="0" y="0"/>
                <wp:positionH relativeFrom="column">
                  <wp:posOffset>3507105</wp:posOffset>
                </wp:positionH>
                <wp:positionV relativeFrom="paragraph">
                  <wp:posOffset>1018540</wp:posOffset>
                </wp:positionV>
                <wp:extent cx="881380" cy="429895"/>
                <wp:effectExtent l="22225" t="19685" r="39370" b="457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2989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CF7CAF1" w14:textId="77777777" w:rsidR="00844009" w:rsidRPr="00D32294" w:rsidRDefault="00844009" w:rsidP="00844009">
                            <w:pPr>
                              <w:jc w:val="center"/>
                              <w:rPr>
                                <w:rFonts w:ascii="Calibri Light" w:hAnsi="Calibri Light" w:cs="Calibri Light"/>
                                <w:b/>
                                <w:sz w:val="18"/>
                                <w:szCs w:val="18"/>
                              </w:rPr>
                            </w:pPr>
                            <w:r>
                              <w:rPr>
                                <w:rFonts w:ascii="Calibri Light" w:hAnsi="Calibri Light" w:cs="Calibri Light"/>
                                <w:b/>
                                <w:sz w:val="18"/>
                                <w:szCs w:val="18"/>
                              </w:rPr>
                              <w:t>Books/poems/rhymes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FDD67" id="_x0000_t202" coordsize="21600,21600" o:spt="202" path="m,l,21600r21600,l21600,xe">
                <v:stroke joinstyle="miter"/>
                <v:path gradientshapeok="t" o:connecttype="rect"/>
              </v:shapetype>
              <v:shape id="Text Box 5" o:spid="_x0000_s1026" type="#_x0000_t202" style="position:absolute;left:0;text-align:left;margin-left:276.15pt;margin-top:80.2pt;width:69.4pt;height:33.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" fillcolor="#a5a5a5" strokecolor="#f2f2f2" strokeweight="3pt">
                <v:shadow on="t" color="#525252" opacity=".5" offset="1pt"/>
                <v:textbox>
                  <w:txbxContent>
                    <w:p w14:paraId="6CF7CAF1" w14:textId="77777777" w:rsidR="00844009" w:rsidRPr="00D32294" w:rsidRDefault="00844009" w:rsidP="00844009">
                      <w:pPr>
                        <w:jc w:val="center"/>
                        <w:rPr>
                          <w:rFonts w:ascii="Calibri Light" w:hAnsi="Calibri Light" w:cs="Calibri Light"/>
                          <w:b/>
                          <w:sz w:val="18"/>
                          <w:szCs w:val="18"/>
                        </w:rPr>
                      </w:pPr>
                      <w:r>
                        <w:rPr>
                          <w:rFonts w:ascii="Calibri Light" w:hAnsi="Calibri Light" w:cs="Calibri Light"/>
                          <w:b/>
                          <w:sz w:val="18"/>
                          <w:szCs w:val="18"/>
                        </w:rPr>
                        <w:t>Books/poems/rhymes</w:t>
                      </w:r>
                    </w:p>
                  </w:txbxContent>
                </v:textbox>
              </v:shape>
            </w:pict>
          </mc:Fallback>
        </mc:AlternateContent>
      </w:r>
      <w:r w:rsidR="00844009" w:rsidRPr="00844009">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2F9798DB" wp14:editId="3F469AC8">
            <wp:simplePos x="0" y="0"/>
            <wp:positionH relativeFrom="margin">
              <wp:align>center</wp:align>
            </wp:positionH>
            <wp:positionV relativeFrom="paragraph">
              <wp:posOffset>612775</wp:posOffset>
            </wp:positionV>
            <wp:extent cx="403225" cy="390525"/>
            <wp:effectExtent l="0" t="0" r="0" b="9525"/>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68698" t="14862" r="3813"/>
                    <a:stretch>
                      <a:fillRect/>
                    </a:stretch>
                  </pic:blipFill>
                  <pic:spPr bwMode="auto">
                    <a:xfrm>
                      <a:off x="0" y="0"/>
                      <a:ext cx="4032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009" w:rsidRPr="00844009">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76C99CF7" wp14:editId="5CF4E545">
                <wp:simplePos x="0" y="0"/>
                <wp:positionH relativeFrom="column">
                  <wp:posOffset>3505200</wp:posOffset>
                </wp:positionH>
                <wp:positionV relativeFrom="paragraph">
                  <wp:posOffset>31750</wp:posOffset>
                </wp:positionV>
                <wp:extent cx="828675" cy="771525"/>
                <wp:effectExtent l="19050" t="19050" r="47625" b="666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7715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010A9167"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 xml:space="preserve">Skilled practitioners &amp; engaging learning environments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99CF7" id="Text Box 7" o:spid="_x0000_s1027" type="#_x0000_t202" style="position:absolute;left:0;text-align:left;margin-left:276pt;margin-top:2.5pt;width:65.2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" fillcolor="#a5a5a5" strokecolor="#f2f2f2" strokeweight="3pt">
                <v:shadow on="t" color="#525252" opacity=".5" offset="1pt"/>
                <v:textbox>
                  <w:txbxContent>
                    <w:p w14:paraId="010A9167"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 xml:space="preserve">Skilled practitioners &amp; engaging learning environments </w:t>
                      </w:r>
                    </w:p>
                  </w:txbxContent>
                </v:textbox>
              </v:shape>
            </w:pict>
          </mc:Fallback>
        </mc:AlternateContent>
      </w:r>
      <w:r w:rsidR="00844009" w:rsidRPr="00844009">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2336" behindDoc="0" locked="0" layoutInCell="1" allowOverlap="1" wp14:anchorId="726D9C12" wp14:editId="59145883">
                <wp:simplePos x="0" y="0"/>
                <wp:positionH relativeFrom="column">
                  <wp:posOffset>4581525</wp:posOffset>
                </wp:positionH>
                <wp:positionV relativeFrom="paragraph">
                  <wp:posOffset>1020445</wp:posOffset>
                </wp:positionV>
                <wp:extent cx="714375" cy="495300"/>
                <wp:effectExtent l="19050" t="19050" r="47625" b="571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953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79D55E34"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 xml:space="preserve">Planned </w:t>
                            </w:r>
                          </w:p>
                          <w:p w14:paraId="098BF8BD"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Curriculum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D9C12" id="Text Box 4" o:spid="_x0000_s1028" type="#_x0000_t202" style="position:absolute;left:0;text-align:left;margin-left:360.75pt;margin-top:80.35pt;width:56.2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" fillcolor="#a5a5a5" strokecolor="#f2f2f2" strokeweight="3pt">
                <v:shadow on="t" color="#525252" opacity=".5" offset="1pt"/>
                <v:textbox>
                  <w:txbxContent>
                    <w:p w14:paraId="79D55E34"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 xml:space="preserve">Planned </w:t>
                      </w:r>
                    </w:p>
                    <w:p w14:paraId="098BF8BD" w14:textId="77777777" w:rsidR="00844009" w:rsidRPr="00844009" w:rsidRDefault="00844009" w:rsidP="00844009">
                      <w:pPr>
                        <w:jc w:val="center"/>
                        <w:rPr>
                          <w:rFonts w:ascii="Calibri Light" w:hAnsi="Calibri Light" w:cs="Calibri Light"/>
                          <w:b/>
                          <w:sz w:val="16"/>
                          <w:szCs w:val="16"/>
                        </w:rPr>
                      </w:pPr>
                      <w:r w:rsidRPr="00844009">
                        <w:rPr>
                          <w:rFonts w:ascii="Calibri Light" w:hAnsi="Calibri Light" w:cs="Calibri Light"/>
                          <w:b/>
                          <w:sz w:val="16"/>
                          <w:szCs w:val="16"/>
                        </w:rPr>
                        <w:t>Curriculum</w:t>
                      </w:r>
                    </w:p>
                  </w:txbxContent>
                </v:textbox>
              </v:shape>
            </w:pict>
          </mc:Fallback>
        </mc:AlternateContent>
      </w:r>
      <w:r w:rsidR="00844009" w:rsidRPr="00844009">
        <w:rPr>
          <w:rFonts w:ascii="Times New Roman" w:eastAsia="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72094EB4" wp14:editId="0F610BB2">
                <wp:simplePos x="0" y="0"/>
                <wp:positionH relativeFrom="column">
                  <wp:posOffset>4786630</wp:posOffset>
                </wp:positionH>
                <wp:positionV relativeFrom="paragraph">
                  <wp:posOffset>350520</wp:posOffset>
                </wp:positionV>
                <wp:extent cx="566420" cy="274955"/>
                <wp:effectExtent l="22225" t="27305" r="40005" b="501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49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14:paraId="6EACA16F" w14:textId="77777777" w:rsidR="00844009" w:rsidRPr="003E3D0C" w:rsidRDefault="00844009" w:rsidP="00844009">
                            <w:pPr>
                              <w:jc w:val="center"/>
                              <w:rPr>
                                <w:rFonts w:ascii="Calibri Light" w:hAnsi="Calibri Light" w:cs="Calibri Light"/>
                                <w:b/>
                                <w:sz w:val="18"/>
                                <w:szCs w:val="18"/>
                              </w:rPr>
                            </w:pPr>
                            <w:r w:rsidRPr="003E3D0C">
                              <w:rPr>
                                <w:rFonts w:ascii="Calibri Light" w:hAnsi="Calibri Light" w:cs="Calibri Light"/>
                                <w:b/>
                                <w:sz w:val="18"/>
                                <w:szCs w:val="18"/>
                              </w:rPr>
                              <w:t>ITMP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94EB4" id="Text Box 3" o:spid="_x0000_s1029" type="#_x0000_t202" style="position:absolute;left:0;text-align:left;margin-left:376.9pt;margin-top:27.6pt;width:44.6pt;height: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" fillcolor="#a5a5a5" strokecolor="#f2f2f2" strokeweight="3pt">
                <v:shadow on="t" color="#525252" opacity=".5" offset="1pt"/>
                <v:textbox>
                  <w:txbxContent>
                    <w:p w14:paraId="6EACA16F" w14:textId="77777777" w:rsidR="00844009" w:rsidRPr="003E3D0C" w:rsidRDefault="00844009" w:rsidP="00844009">
                      <w:pPr>
                        <w:jc w:val="center"/>
                        <w:rPr>
                          <w:rFonts w:ascii="Calibri Light" w:hAnsi="Calibri Light" w:cs="Calibri Light"/>
                          <w:b/>
                          <w:sz w:val="18"/>
                          <w:szCs w:val="18"/>
                        </w:rPr>
                      </w:pPr>
                      <w:r w:rsidRPr="003E3D0C">
                        <w:rPr>
                          <w:rFonts w:ascii="Calibri Light" w:hAnsi="Calibri Light" w:cs="Calibri Light"/>
                          <w:b/>
                          <w:sz w:val="18"/>
                          <w:szCs w:val="18"/>
                        </w:rPr>
                        <w:t>ITMP</w:t>
                      </w:r>
                    </w:p>
                  </w:txbxContent>
                </v:textbox>
              </v:shape>
            </w:pict>
          </mc:Fallback>
        </mc:AlternateContent>
      </w:r>
      <w:r w:rsidR="00844009" w:rsidRPr="00844009">
        <w:rPr>
          <w:rFonts w:ascii="Arial" w:eastAsia="Times New Roman" w:hAnsi="Arial" w:cs="Arial"/>
          <w:noProof/>
          <w:color w:val="000000"/>
          <w:sz w:val="24"/>
          <w:szCs w:val="24"/>
        </w:rPr>
        <w:drawing>
          <wp:inline distT="0" distB="0" distL="0" distR="0" wp14:anchorId="108E338A" wp14:editId="0ADFFCE6">
            <wp:extent cx="2601207" cy="1743075"/>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1207" cy="1743075"/>
                    </a:xfrm>
                    <a:prstGeom prst="rect">
                      <a:avLst/>
                    </a:prstGeom>
                    <a:noFill/>
                    <a:ln>
                      <a:noFill/>
                    </a:ln>
                  </pic:spPr>
                </pic:pic>
              </a:graphicData>
            </a:graphic>
          </wp:inline>
        </w:drawing>
      </w:r>
    </w:p>
    <w:p w14:paraId="0E1B9438" w14:textId="40C89561" w:rsidR="00844009" w:rsidRPr="00EB279C" w:rsidRDefault="00844009" w:rsidP="00844009">
      <w:pPr>
        <w:spacing w:after="0" w:line="240" w:lineRule="auto"/>
        <w:rPr>
          <w:rFonts w:ascii="Arial" w:eastAsia="Times New Roman" w:hAnsi="Arial" w:cs="Arial"/>
          <w:color w:val="000000"/>
        </w:rPr>
      </w:pPr>
      <w:r w:rsidRPr="00EB279C">
        <w:rPr>
          <w:rFonts w:ascii="Arial" w:eastAsia="Times New Roman" w:hAnsi="Arial" w:cs="Arial"/>
          <w:color w:val="000000"/>
        </w:rPr>
        <w:t>Our highly skilled practitioners will also:</w:t>
      </w:r>
    </w:p>
    <w:p w14:paraId="5311E94E" w14:textId="77777777" w:rsidR="00844009" w:rsidRPr="00EB279C" w:rsidRDefault="00844009" w:rsidP="00844009">
      <w:pPr>
        <w:spacing w:after="0" w:line="240" w:lineRule="auto"/>
        <w:jc w:val="both"/>
        <w:rPr>
          <w:rFonts w:ascii="Arial" w:eastAsia="Times New Roman" w:hAnsi="Arial" w:cs="Arial"/>
          <w:color w:val="000000"/>
        </w:rPr>
      </w:pPr>
    </w:p>
    <w:p w14:paraId="713041AE" w14:textId="28BDE523" w:rsidR="00844009" w:rsidRPr="00EB279C" w:rsidRDefault="00844009" w:rsidP="00844009">
      <w:pPr>
        <w:numPr>
          <w:ilvl w:val="0"/>
          <w:numId w:val="3"/>
        </w:numPr>
        <w:spacing w:after="0" w:line="240" w:lineRule="auto"/>
        <w:contextualSpacing/>
        <w:jc w:val="both"/>
        <w:rPr>
          <w:rFonts w:ascii="Arial" w:eastAsia="Calibri" w:hAnsi="Arial" w:cs="Arial"/>
          <w:color w:val="000000"/>
        </w:rPr>
      </w:pPr>
      <w:r w:rsidRPr="00EB279C">
        <w:rPr>
          <w:rFonts w:ascii="Arial" w:eastAsia="Calibri" w:hAnsi="Arial" w:cs="Arial"/>
          <w:color w:val="000000"/>
        </w:rPr>
        <w:t xml:space="preserve">Provide a playful learning environment that provides the balance of adult led and child-initiated activities through the interests of individual children. We strongly believe that opportunities for interest-based learning accelerates progress due to high levels of engagement. </w:t>
      </w:r>
    </w:p>
    <w:p w14:paraId="6354A313" w14:textId="2287FA03"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 xml:space="preserve">Provide a carefully planned curriculum that runs alongside our interest- based provision </w:t>
      </w:r>
      <w:proofErr w:type="spellStart"/>
      <w:r w:rsidRPr="00EB279C">
        <w:rPr>
          <w:rFonts w:ascii="Arial" w:eastAsia="Calibri" w:hAnsi="Arial" w:cs="Arial"/>
          <w:color w:val="000000"/>
        </w:rPr>
        <w:t>e.g</w:t>
      </w:r>
      <w:proofErr w:type="spellEnd"/>
      <w:r w:rsidRPr="00EB279C">
        <w:rPr>
          <w:rFonts w:ascii="Arial" w:eastAsia="Calibri" w:hAnsi="Arial" w:cs="Arial"/>
          <w:color w:val="000000"/>
        </w:rPr>
        <w:t xml:space="preserve"> Seasons/Different cultures and Religions/key aspects of child development</w:t>
      </w:r>
    </w:p>
    <w:p w14:paraId="4100FB46" w14:textId="77777777" w:rsidR="00844009" w:rsidRPr="00EB279C" w:rsidRDefault="00844009" w:rsidP="00844009">
      <w:pPr>
        <w:numPr>
          <w:ilvl w:val="0"/>
          <w:numId w:val="3"/>
        </w:numPr>
        <w:spacing w:after="0" w:line="240" w:lineRule="auto"/>
        <w:contextualSpacing/>
        <w:jc w:val="both"/>
        <w:rPr>
          <w:rFonts w:ascii="Arial" w:eastAsia="Calibri" w:hAnsi="Arial" w:cs="Arial"/>
          <w:color w:val="000000"/>
        </w:rPr>
      </w:pPr>
      <w:r w:rsidRPr="00EB279C">
        <w:rPr>
          <w:rFonts w:ascii="Arial" w:eastAsia="Calibri" w:hAnsi="Arial" w:cs="Arial"/>
          <w:color w:val="000000"/>
        </w:rPr>
        <w:t>Offer real life experiences that build cultural capital (what children already know).</w:t>
      </w:r>
    </w:p>
    <w:p w14:paraId="5DB4916E" w14:textId="77777777" w:rsidR="00844009" w:rsidRPr="00EB279C" w:rsidRDefault="00844009" w:rsidP="00844009">
      <w:pPr>
        <w:numPr>
          <w:ilvl w:val="0"/>
          <w:numId w:val="3"/>
        </w:numPr>
        <w:spacing w:after="0" w:line="240" w:lineRule="auto"/>
        <w:contextualSpacing/>
        <w:jc w:val="both"/>
        <w:rPr>
          <w:rFonts w:ascii="Arial" w:eastAsia="Calibri" w:hAnsi="Arial" w:cs="Arial"/>
          <w:color w:val="000000"/>
        </w:rPr>
      </w:pPr>
      <w:r w:rsidRPr="00EB279C">
        <w:rPr>
          <w:rFonts w:ascii="Arial" w:eastAsia="Calibri" w:hAnsi="Arial" w:cs="Arial"/>
          <w:color w:val="000000"/>
        </w:rPr>
        <w:t>Provide a progressive curriculum that also focuses on key life skills.</w:t>
      </w:r>
    </w:p>
    <w:p w14:paraId="733C2377" w14:textId="77777777" w:rsidR="00844009" w:rsidRPr="00EB279C" w:rsidRDefault="00844009" w:rsidP="00844009">
      <w:pPr>
        <w:numPr>
          <w:ilvl w:val="0"/>
          <w:numId w:val="3"/>
        </w:numPr>
        <w:spacing w:after="0" w:line="240" w:lineRule="auto"/>
        <w:contextualSpacing/>
        <w:jc w:val="both"/>
        <w:rPr>
          <w:rFonts w:ascii="Arial" w:eastAsia="Calibri" w:hAnsi="Arial" w:cs="Arial"/>
          <w:color w:val="000000"/>
        </w:rPr>
      </w:pPr>
      <w:r w:rsidRPr="00EB279C">
        <w:rPr>
          <w:rFonts w:ascii="Arial" w:eastAsia="Calibri" w:hAnsi="Arial" w:cs="Arial"/>
          <w:color w:val="000000"/>
        </w:rPr>
        <w:t>Develop a well-rounded child by ensuring all areas of learning have an equal importance.</w:t>
      </w:r>
    </w:p>
    <w:p w14:paraId="65298BC2" w14:textId="77777777" w:rsidR="00844009" w:rsidRPr="00EB279C" w:rsidRDefault="00844009" w:rsidP="00844009">
      <w:pPr>
        <w:numPr>
          <w:ilvl w:val="0"/>
          <w:numId w:val="3"/>
        </w:numPr>
        <w:spacing w:after="0" w:line="240" w:lineRule="auto"/>
        <w:contextualSpacing/>
        <w:jc w:val="both"/>
        <w:rPr>
          <w:rFonts w:ascii="Arial" w:eastAsia="Calibri" w:hAnsi="Arial" w:cs="Arial"/>
          <w:color w:val="000000"/>
        </w:rPr>
      </w:pPr>
      <w:r w:rsidRPr="00EB279C">
        <w:rPr>
          <w:rFonts w:ascii="Arial" w:eastAsia="Calibri" w:hAnsi="Arial" w:cs="Arial"/>
          <w:color w:val="000000"/>
        </w:rPr>
        <w:t xml:space="preserve">Ensure building blocks are in place so every child is ready for their next step of their journey </w:t>
      </w:r>
      <w:proofErr w:type="gramStart"/>
      <w:r w:rsidRPr="00EB279C">
        <w:rPr>
          <w:rFonts w:ascii="Arial" w:eastAsia="Calibri" w:hAnsi="Arial" w:cs="Arial"/>
          <w:color w:val="000000"/>
        </w:rPr>
        <w:t>e.g.</w:t>
      </w:r>
      <w:proofErr w:type="gramEnd"/>
      <w:r w:rsidRPr="00EB279C">
        <w:rPr>
          <w:rFonts w:ascii="Arial" w:eastAsia="Calibri" w:hAnsi="Arial" w:cs="Arial"/>
          <w:color w:val="000000"/>
        </w:rPr>
        <w:t xml:space="preserve"> Nursery to Reception and Reception to Year 1.</w:t>
      </w:r>
    </w:p>
    <w:p w14:paraId="05E37150"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Build on next steps in the moment- this is key for every child to progress and achieve.</w:t>
      </w:r>
    </w:p>
    <w:p w14:paraId="017EC9C1"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Targeted support for children with SEND, Pupil Premium and EAL.</w:t>
      </w:r>
    </w:p>
    <w:p w14:paraId="780EB3B9"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Provide a language rich environment through our love for story books, poems and songs. This is paramount to ensure children foster a love of life-long reading and knowledge is supported through the books we read.</w:t>
      </w:r>
    </w:p>
    <w:p w14:paraId="6711AC67"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Areas of Learning will be underpinned with a variety of story books.</w:t>
      </w:r>
    </w:p>
    <w:p w14:paraId="2C0FDBE3"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 xml:space="preserve">Ponder, wonder, question, challenge, facilitate are just a few teaching strategies that will be used across EYFS. These interactions will ensure children are stretched and moved on in their learning. </w:t>
      </w:r>
    </w:p>
    <w:p w14:paraId="77735F97" w14:textId="77777777"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 xml:space="preserve">Ensure the ‘Characteristics of Effective Teaching and Learning’ are fully embedded through our engaging, open-ended and creative learning environments. </w:t>
      </w:r>
    </w:p>
    <w:p w14:paraId="202712AD" w14:textId="5D50C235" w:rsidR="00844009" w:rsidRPr="00EB279C"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Encourage children to set their own goals</w:t>
      </w:r>
    </w:p>
    <w:p w14:paraId="16044334" w14:textId="7B134EEA" w:rsidR="00844009" w:rsidRDefault="00844009" w:rsidP="00844009">
      <w:pPr>
        <w:numPr>
          <w:ilvl w:val="0"/>
          <w:numId w:val="3"/>
        </w:numPr>
        <w:spacing w:after="0" w:line="240" w:lineRule="auto"/>
        <w:contextualSpacing/>
        <w:rPr>
          <w:rFonts w:ascii="Arial" w:eastAsia="Calibri" w:hAnsi="Arial" w:cs="Arial"/>
          <w:color w:val="000000"/>
        </w:rPr>
      </w:pPr>
      <w:r w:rsidRPr="00EB279C">
        <w:rPr>
          <w:rFonts w:ascii="Arial" w:eastAsia="Calibri" w:hAnsi="Arial" w:cs="Arial"/>
          <w:color w:val="000000"/>
        </w:rPr>
        <w:t xml:space="preserve">Promote our school values through our daily routines. </w:t>
      </w:r>
    </w:p>
    <w:p w14:paraId="2EE34F53" w14:textId="77777777" w:rsidR="00700D15" w:rsidRDefault="00700D15" w:rsidP="00700D15">
      <w:pPr>
        <w:spacing w:after="0" w:line="240" w:lineRule="auto"/>
        <w:contextualSpacing/>
        <w:rPr>
          <w:rFonts w:ascii="Arial" w:eastAsia="Calibri" w:hAnsi="Arial" w:cs="Arial"/>
          <w:color w:val="000000"/>
        </w:rPr>
      </w:pPr>
    </w:p>
    <w:p w14:paraId="42E2B48A" w14:textId="05AB874E" w:rsidR="00700D15" w:rsidRDefault="00A66459" w:rsidP="00700D15">
      <w:pPr>
        <w:spacing w:after="0" w:line="240" w:lineRule="auto"/>
        <w:contextualSpacing/>
        <w:rPr>
          <w:rFonts w:ascii="Arial" w:eastAsia="Calibri" w:hAnsi="Arial" w:cs="Arial"/>
          <w:color w:val="000000"/>
        </w:rPr>
      </w:pPr>
      <w:r>
        <w:rPr>
          <w:rFonts w:ascii="Arial" w:eastAsia="Calibri" w:hAnsi="Arial" w:cs="Arial"/>
          <w:color w:val="000000"/>
        </w:rPr>
        <w:lastRenderedPageBreak/>
        <w:t>To ensure progression</w:t>
      </w:r>
      <w:r w:rsidR="008F7A75">
        <w:rPr>
          <w:rFonts w:ascii="Arial" w:eastAsia="Calibri" w:hAnsi="Arial" w:cs="Arial"/>
          <w:color w:val="000000"/>
        </w:rPr>
        <w:t xml:space="preserve"> and consistency</w:t>
      </w:r>
      <w:r>
        <w:rPr>
          <w:rFonts w:ascii="Arial" w:eastAsia="Calibri" w:hAnsi="Arial" w:cs="Arial"/>
          <w:color w:val="000000"/>
        </w:rPr>
        <w:t xml:space="preserve"> across school we have also planned our EYFS curriculum </w:t>
      </w:r>
      <w:r w:rsidR="008F7A75">
        <w:rPr>
          <w:rFonts w:ascii="Arial" w:eastAsia="Calibri" w:hAnsi="Arial" w:cs="Arial"/>
          <w:color w:val="000000"/>
        </w:rPr>
        <w:t xml:space="preserve">to ensure </w:t>
      </w:r>
      <w:r w:rsidR="00E809F0">
        <w:rPr>
          <w:rFonts w:ascii="Arial" w:eastAsia="Calibri" w:hAnsi="Arial" w:cs="Arial"/>
          <w:color w:val="000000"/>
        </w:rPr>
        <w:t xml:space="preserve">our children begin to understand social movement from an early age. </w:t>
      </w:r>
    </w:p>
    <w:p w14:paraId="6C727428" w14:textId="77777777" w:rsidR="009370F0" w:rsidRDefault="009370F0" w:rsidP="009370F0">
      <w:pPr>
        <w:spacing w:after="0" w:line="240" w:lineRule="auto"/>
        <w:contextualSpacing/>
        <w:rPr>
          <w:rFonts w:ascii="Arial" w:eastAsia="Calibri" w:hAnsi="Arial" w:cs="Arial"/>
          <w:color w:val="000000"/>
        </w:rPr>
      </w:pPr>
    </w:p>
    <w:p w14:paraId="734483A0" w14:textId="46437169" w:rsidR="009370F0" w:rsidRDefault="009370F0" w:rsidP="009370F0">
      <w:pPr>
        <w:spacing w:after="0" w:line="240" w:lineRule="auto"/>
        <w:contextualSpacing/>
        <w:rPr>
          <w:rFonts w:ascii="Arial" w:eastAsia="Calibri" w:hAnsi="Arial" w:cs="Arial"/>
          <w:color w:val="000000"/>
        </w:rPr>
      </w:pPr>
      <w:r>
        <w:rPr>
          <w:noProof/>
        </w:rPr>
        <w:drawing>
          <wp:inline distT="0" distB="0" distL="0" distR="0" wp14:anchorId="2462ABFA" wp14:editId="30D821CF">
            <wp:extent cx="8863330" cy="3129280"/>
            <wp:effectExtent l="0" t="0" r="0" b="0"/>
            <wp:docPr id="13" name="Picture 13"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application&#10;&#10;Description automatically generated"/>
                    <pic:cNvPicPr/>
                  </pic:nvPicPr>
                  <pic:blipFill>
                    <a:blip r:embed="rId14"/>
                    <a:stretch>
                      <a:fillRect/>
                    </a:stretch>
                  </pic:blipFill>
                  <pic:spPr>
                    <a:xfrm>
                      <a:off x="0" y="0"/>
                      <a:ext cx="8863330" cy="3129280"/>
                    </a:xfrm>
                    <a:prstGeom prst="rect">
                      <a:avLst/>
                    </a:prstGeom>
                  </pic:spPr>
                </pic:pic>
              </a:graphicData>
            </a:graphic>
          </wp:inline>
        </w:drawing>
      </w:r>
    </w:p>
    <w:p w14:paraId="46A79AF4" w14:textId="77777777" w:rsidR="009370F0" w:rsidRDefault="009370F0" w:rsidP="009370F0">
      <w:pPr>
        <w:spacing w:after="0" w:line="240" w:lineRule="auto"/>
        <w:contextualSpacing/>
        <w:rPr>
          <w:rFonts w:ascii="Arial" w:eastAsia="Calibri" w:hAnsi="Arial" w:cs="Arial"/>
          <w:color w:val="000000"/>
        </w:rPr>
      </w:pPr>
    </w:p>
    <w:p w14:paraId="6D805335" w14:textId="77777777" w:rsidR="009370F0" w:rsidRDefault="009370F0" w:rsidP="009370F0">
      <w:pPr>
        <w:spacing w:after="0" w:line="240" w:lineRule="auto"/>
        <w:contextualSpacing/>
        <w:rPr>
          <w:rFonts w:ascii="Arial" w:eastAsia="Calibri" w:hAnsi="Arial" w:cs="Arial"/>
          <w:color w:val="000000"/>
        </w:rPr>
      </w:pPr>
    </w:p>
    <w:p w14:paraId="2FB38742" w14:textId="77777777" w:rsidR="009370F0" w:rsidRDefault="009370F0" w:rsidP="009370F0">
      <w:pPr>
        <w:spacing w:after="0" w:line="240" w:lineRule="auto"/>
        <w:contextualSpacing/>
        <w:rPr>
          <w:rFonts w:ascii="Arial" w:eastAsia="Calibri" w:hAnsi="Arial" w:cs="Arial"/>
          <w:color w:val="000000"/>
        </w:rPr>
      </w:pPr>
    </w:p>
    <w:p w14:paraId="073CECB5" w14:textId="77777777" w:rsidR="009370F0" w:rsidRDefault="009370F0" w:rsidP="009370F0">
      <w:pPr>
        <w:spacing w:after="0" w:line="240" w:lineRule="auto"/>
        <w:contextualSpacing/>
        <w:rPr>
          <w:rFonts w:ascii="Arial" w:eastAsia="Calibri" w:hAnsi="Arial" w:cs="Arial"/>
          <w:color w:val="000000"/>
        </w:rPr>
      </w:pPr>
    </w:p>
    <w:p w14:paraId="21BF3BC7" w14:textId="77777777" w:rsidR="009370F0" w:rsidRDefault="009370F0" w:rsidP="009370F0">
      <w:pPr>
        <w:spacing w:after="0" w:line="240" w:lineRule="auto"/>
        <w:contextualSpacing/>
        <w:rPr>
          <w:rFonts w:ascii="Arial" w:eastAsia="Calibri" w:hAnsi="Arial" w:cs="Arial"/>
          <w:color w:val="000000"/>
        </w:rPr>
      </w:pPr>
    </w:p>
    <w:p w14:paraId="7CD27271" w14:textId="77777777" w:rsidR="009370F0" w:rsidRDefault="009370F0" w:rsidP="009370F0">
      <w:pPr>
        <w:spacing w:after="0" w:line="240" w:lineRule="auto"/>
        <w:contextualSpacing/>
        <w:rPr>
          <w:rFonts w:ascii="Arial" w:eastAsia="Calibri" w:hAnsi="Arial" w:cs="Arial"/>
          <w:color w:val="000000"/>
        </w:rPr>
      </w:pPr>
    </w:p>
    <w:p w14:paraId="5204394F" w14:textId="77777777" w:rsidR="009370F0" w:rsidRPr="00EB279C" w:rsidRDefault="009370F0" w:rsidP="009370F0">
      <w:pPr>
        <w:spacing w:after="0" w:line="240" w:lineRule="auto"/>
        <w:contextualSpacing/>
        <w:rPr>
          <w:rFonts w:ascii="Arial" w:eastAsia="Calibri" w:hAnsi="Arial" w:cs="Arial"/>
          <w:color w:val="000000"/>
        </w:rPr>
      </w:pPr>
    </w:p>
    <w:p w14:paraId="4AAB2282" w14:textId="211B5068" w:rsidR="00D7699A" w:rsidRDefault="00D7699A" w:rsidP="00D7699A">
      <w:pPr>
        <w:rPr>
          <w:rFonts w:asciiTheme="majorHAnsi" w:hAnsiTheme="majorHAnsi" w:cstheme="majorHAnsi"/>
          <w:b/>
          <w:bCs/>
          <w:color w:val="F7CAAC" w:themeColor="accent2" w:themeTint="66"/>
          <w:sz w:val="24"/>
          <w:szCs w:val="24"/>
        </w:rPr>
      </w:pPr>
    </w:p>
    <w:p w14:paraId="25210879" w14:textId="77777777" w:rsidR="000F5F3D" w:rsidRDefault="000F5F3D" w:rsidP="00AB3662">
      <w:pPr>
        <w:jc w:val="center"/>
        <w:rPr>
          <w:rFonts w:asciiTheme="majorHAnsi" w:hAnsiTheme="majorHAnsi" w:cstheme="majorHAnsi"/>
          <w:b/>
          <w:bCs/>
          <w:sz w:val="24"/>
          <w:szCs w:val="24"/>
        </w:rPr>
      </w:pPr>
    </w:p>
    <w:p w14:paraId="0BF1268D" w14:textId="77777777" w:rsidR="000F5F3D" w:rsidRDefault="000F5F3D" w:rsidP="00AB3662">
      <w:pPr>
        <w:jc w:val="center"/>
        <w:rPr>
          <w:rFonts w:asciiTheme="majorHAnsi" w:hAnsiTheme="majorHAnsi" w:cstheme="majorHAnsi"/>
          <w:b/>
          <w:bCs/>
          <w:sz w:val="24"/>
          <w:szCs w:val="24"/>
        </w:rPr>
      </w:pPr>
    </w:p>
    <w:p w14:paraId="08E5681E" w14:textId="7F4EC539" w:rsidR="00FF727B" w:rsidRPr="00AB3662" w:rsidRDefault="004544FA" w:rsidP="00AB3662">
      <w:pPr>
        <w:jc w:val="center"/>
        <w:rPr>
          <w:rFonts w:asciiTheme="majorHAnsi" w:hAnsiTheme="majorHAnsi" w:cstheme="majorHAnsi"/>
          <w:b/>
          <w:bCs/>
          <w:sz w:val="20"/>
          <w:szCs w:val="20"/>
        </w:rPr>
      </w:pPr>
      <w:r w:rsidRPr="001756C2">
        <w:rPr>
          <w:rFonts w:asciiTheme="majorHAnsi" w:hAnsiTheme="majorHAnsi" w:cstheme="majorHAnsi"/>
          <w:b/>
          <w:bCs/>
          <w:sz w:val="24"/>
          <w:szCs w:val="24"/>
        </w:rPr>
        <w:lastRenderedPageBreak/>
        <w:t>Our life skills</w:t>
      </w:r>
      <w:r w:rsidR="001756C2">
        <w:rPr>
          <w:rFonts w:asciiTheme="majorHAnsi" w:hAnsiTheme="majorHAnsi" w:cstheme="majorHAnsi"/>
          <w:b/>
          <w:bCs/>
          <w:sz w:val="24"/>
          <w:szCs w:val="24"/>
        </w:rPr>
        <w:t xml:space="preserve"> </w:t>
      </w:r>
      <w:r w:rsidR="00DD4363">
        <w:rPr>
          <w:rFonts w:asciiTheme="majorHAnsi" w:hAnsiTheme="majorHAnsi" w:cstheme="majorHAnsi"/>
          <w:b/>
          <w:bCs/>
          <w:sz w:val="24"/>
          <w:szCs w:val="24"/>
        </w:rPr>
        <w:t>goals</w:t>
      </w:r>
      <w:r w:rsidR="001756C2">
        <w:rPr>
          <w:rFonts w:asciiTheme="majorHAnsi" w:hAnsiTheme="majorHAnsi" w:cstheme="majorHAnsi"/>
          <w:b/>
          <w:bCs/>
          <w:sz w:val="24"/>
          <w:szCs w:val="24"/>
        </w:rPr>
        <w:t xml:space="preserve"> are</w:t>
      </w:r>
      <w:r w:rsidRPr="001756C2">
        <w:rPr>
          <w:rFonts w:asciiTheme="majorHAnsi" w:hAnsiTheme="majorHAnsi" w:cstheme="majorHAnsi"/>
          <w:b/>
          <w:bCs/>
          <w:sz w:val="24"/>
          <w:szCs w:val="24"/>
        </w:rPr>
        <w:t xml:space="preserve"> golden threads </w:t>
      </w:r>
      <w:r w:rsidR="001756C2">
        <w:rPr>
          <w:rFonts w:asciiTheme="majorHAnsi" w:hAnsiTheme="majorHAnsi" w:cstheme="majorHAnsi"/>
          <w:b/>
          <w:bCs/>
          <w:sz w:val="24"/>
          <w:szCs w:val="24"/>
        </w:rPr>
        <w:t xml:space="preserve">that are </w:t>
      </w:r>
      <w:r w:rsidRPr="001756C2">
        <w:rPr>
          <w:rFonts w:asciiTheme="majorHAnsi" w:hAnsiTheme="majorHAnsi" w:cstheme="majorHAnsi"/>
          <w:b/>
          <w:bCs/>
          <w:sz w:val="24"/>
          <w:szCs w:val="24"/>
        </w:rPr>
        <w:t>woven throughout our whole EYFS curriculum</w:t>
      </w:r>
      <w:r w:rsidRPr="00AB3662">
        <w:rPr>
          <w:rFonts w:asciiTheme="majorHAnsi" w:hAnsiTheme="majorHAnsi" w:cstheme="majorHAnsi"/>
          <w:b/>
          <w:bCs/>
          <w:sz w:val="20"/>
          <w:szCs w:val="20"/>
        </w:rPr>
        <w:t>.</w:t>
      </w:r>
    </w:p>
    <w:p w14:paraId="705F3E87" w14:textId="1BE906DE" w:rsidR="00FF727B" w:rsidRDefault="007C48B9" w:rsidP="00FF727B">
      <w:pPr>
        <w:rPr>
          <w:rFonts w:asciiTheme="majorHAnsi" w:hAnsiTheme="majorHAnsi" w:cstheme="majorHAnsi"/>
          <w:b/>
          <w:bCs/>
          <w:color w:val="F7CAAC" w:themeColor="accent2" w:themeTint="66"/>
          <w:sz w:val="24"/>
          <w:szCs w:val="24"/>
        </w:rPr>
      </w:pPr>
      <w:r>
        <w:rPr>
          <w:noProof/>
        </w:rPr>
        <w:drawing>
          <wp:anchor distT="0" distB="0" distL="114300" distR="114300" simplePos="0" relativeHeight="251665408" behindDoc="0" locked="0" layoutInCell="1" allowOverlap="1" wp14:anchorId="320F16FC" wp14:editId="023DF662">
            <wp:simplePos x="0" y="0"/>
            <wp:positionH relativeFrom="column">
              <wp:posOffset>-47625</wp:posOffset>
            </wp:positionH>
            <wp:positionV relativeFrom="paragraph">
              <wp:posOffset>109855</wp:posOffset>
            </wp:positionV>
            <wp:extent cx="3905250" cy="5505450"/>
            <wp:effectExtent l="0" t="0" r="0" b="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05250" cy="5505450"/>
                    </a:xfrm>
                    <a:prstGeom prst="rect">
                      <a:avLst/>
                    </a:prstGeom>
                  </pic:spPr>
                </pic:pic>
              </a:graphicData>
            </a:graphic>
            <wp14:sizeRelV relativeFrom="margin">
              <wp14:pctHeight>0</wp14:pctHeight>
            </wp14:sizeRelV>
          </wp:anchor>
        </w:drawing>
      </w:r>
    </w:p>
    <w:p w14:paraId="2E9B8C1F" w14:textId="00AD7F0C" w:rsidR="00FF727B" w:rsidRDefault="00FF727B" w:rsidP="00FF727B">
      <w:pPr>
        <w:tabs>
          <w:tab w:val="left" w:pos="3792"/>
        </w:tabs>
        <w:rPr>
          <w:rFonts w:asciiTheme="majorHAnsi" w:hAnsiTheme="majorHAnsi" w:cstheme="majorHAnsi"/>
          <w:sz w:val="24"/>
          <w:szCs w:val="24"/>
        </w:rPr>
      </w:pPr>
      <w:r>
        <w:rPr>
          <w:rFonts w:asciiTheme="majorHAnsi" w:hAnsiTheme="majorHAnsi" w:cstheme="majorHAnsi"/>
          <w:sz w:val="24"/>
          <w:szCs w:val="24"/>
        </w:rPr>
        <w:tab/>
      </w:r>
    </w:p>
    <w:p w14:paraId="3A244646" w14:textId="4C227C6B" w:rsidR="00F135FB" w:rsidRPr="008D3094" w:rsidRDefault="003C6FCA" w:rsidP="008D3094">
      <w:pPr>
        <w:rPr>
          <w:rFonts w:asciiTheme="majorHAnsi" w:hAnsiTheme="majorHAnsi" w:cstheme="majorHAnsi"/>
          <w:sz w:val="24"/>
          <w:szCs w:val="24"/>
        </w:rPr>
      </w:pPr>
      <w:r w:rsidRPr="00225954">
        <w:rPr>
          <w:rFonts w:asciiTheme="majorHAnsi" w:hAnsiTheme="majorHAnsi" w:cstheme="majorHAnsi"/>
          <w:noProof/>
          <w:sz w:val="24"/>
          <w:szCs w:val="24"/>
        </w:rPr>
        <mc:AlternateContent>
          <mc:Choice Requires="wps">
            <w:drawing>
              <wp:anchor distT="45720" distB="45720" distL="114300" distR="114300" simplePos="0" relativeHeight="251675648" behindDoc="0" locked="0" layoutInCell="1" allowOverlap="1" wp14:anchorId="3229DBAF" wp14:editId="7F2442FD">
                <wp:simplePos x="0" y="0"/>
                <wp:positionH relativeFrom="column">
                  <wp:posOffset>4105275</wp:posOffset>
                </wp:positionH>
                <wp:positionV relativeFrom="paragraph">
                  <wp:posOffset>3898265</wp:posOffset>
                </wp:positionV>
                <wp:extent cx="5105400" cy="7334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33425"/>
                        </a:xfrm>
                        <a:prstGeom prst="rect">
                          <a:avLst/>
                        </a:prstGeom>
                        <a:solidFill>
                          <a:srgbClr val="FFFF66"/>
                        </a:solidFill>
                        <a:ln w="9525">
                          <a:solidFill>
                            <a:srgbClr val="000000"/>
                          </a:solidFill>
                          <a:miter lim="800000"/>
                          <a:headEnd/>
                          <a:tailEnd/>
                        </a:ln>
                      </wps:spPr>
                      <wps:txbx>
                        <w:txbxContent>
                          <w:p w14:paraId="40888976" w14:textId="5CB3A119" w:rsidR="00F507B0" w:rsidRPr="0038234A" w:rsidRDefault="003C6FCA" w:rsidP="003C6FCA">
                            <w:pPr>
                              <w:shd w:val="clear" w:color="auto" w:fill="FFFF66"/>
                              <w:rPr>
                                <w:sz w:val="20"/>
                                <w:szCs w:val="20"/>
                              </w:rPr>
                            </w:pPr>
                            <w:r w:rsidRPr="003C6FCA">
                              <w:rPr>
                                <w:b/>
                                <w:bCs/>
                                <w:sz w:val="20"/>
                                <w:szCs w:val="20"/>
                                <w:u w:val="single"/>
                              </w:rPr>
                              <w:t>Why?</w:t>
                            </w:r>
                            <w:r w:rsidR="0038234A">
                              <w:rPr>
                                <w:sz w:val="20"/>
                                <w:szCs w:val="20"/>
                              </w:rPr>
                              <w:t xml:space="preserve"> Our children often start Nursery below where they should be with speaking and listening skills</w:t>
                            </w:r>
                            <w:r w:rsidR="00DC2C10">
                              <w:rPr>
                                <w:sz w:val="20"/>
                                <w:szCs w:val="20"/>
                              </w:rPr>
                              <w:t xml:space="preserve">. </w:t>
                            </w:r>
                            <w:r w:rsidR="00667CB1">
                              <w:rPr>
                                <w:sz w:val="20"/>
                                <w:szCs w:val="20"/>
                              </w:rPr>
                              <w:t>We also have an increasing number of children who have English as an additional language</w:t>
                            </w:r>
                            <w:r w:rsidR="00DC2C10">
                              <w:rPr>
                                <w:sz w:val="20"/>
                                <w:szCs w:val="20"/>
                              </w:rPr>
                              <w:t xml:space="preserve"> and often start Nursery and Reception with no English. </w:t>
                            </w:r>
                            <w:r w:rsidR="009E6377">
                              <w:rPr>
                                <w:sz w:val="20"/>
                                <w:szCs w:val="20"/>
                              </w:rPr>
                              <w:t xml:space="preserve">Being a confident communicator is fundamental to </w:t>
                            </w:r>
                            <w:r w:rsidR="00F3205C">
                              <w:rPr>
                                <w:sz w:val="20"/>
                                <w:szCs w:val="20"/>
                              </w:rPr>
                              <w:t>success in all areas of learning</w:t>
                            </w:r>
                            <w:r w:rsidR="008D3094">
                              <w:rPr>
                                <w:sz w:val="20"/>
                                <w:szCs w:val="20"/>
                              </w:rPr>
                              <w:t xml:space="preserve"> and future academic ability. </w:t>
                            </w:r>
                          </w:p>
                          <w:p w14:paraId="6752F37A" w14:textId="77777777" w:rsidR="00F507B0" w:rsidRDefault="00F507B0" w:rsidP="003C6FCA">
                            <w:pPr>
                              <w:shd w:val="clear" w:color="auto" w:fill="FFFF66"/>
                              <w:rPr>
                                <w:b/>
                                <w:bCs/>
                                <w:sz w:val="20"/>
                                <w:szCs w:val="20"/>
                                <w:u w:val="single"/>
                              </w:rPr>
                            </w:pPr>
                          </w:p>
                          <w:p w14:paraId="11C90D54" w14:textId="77777777" w:rsidR="003C6FCA" w:rsidRPr="003C6FCA" w:rsidRDefault="003C6FCA" w:rsidP="003C6FCA">
                            <w:pPr>
                              <w:shd w:val="clear" w:color="auto" w:fill="FFFF66"/>
                              <w:rPr>
                                <w:b/>
                                <w:bC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9DBAF" id="Text Box 2" o:spid="_x0000_s1030" type="#_x0000_t202" style="position:absolute;margin-left:323.25pt;margin-top:306.95pt;width:402pt;height:5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" fillcolor="#ff6">
                <v:textbox>
                  <w:txbxContent>
                    <w:p w14:paraId="40888976" w14:textId="5CB3A119" w:rsidR="00F507B0" w:rsidRPr="0038234A" w:rsidRDefault="003C6FCA" w:rsidP="003C6FCA">
                      <w:pPr>
                        <w:shd w:val="clear" w:color="auto" w:fill="FFFF66"/>
                        <w:rPr>
                          <w:sz w:val="20"/>
                          <w:szCs w:val="20"/>
                        </w:rPr>
                      </w:pPr>
                      <w:r w:rsidRPr="003C6FCA">
                        <w:rPr>
                          <w:b/>
                          <w:bCs/>
                          <w:sz w:val="20"/>
                          <w:szCs w:val="20"/>
                          <w:u w:val="single"/>
                        </w:rPr>
                        <w:t>Why?</w:t>
                      </w:r>
                      <w:r w:rsidR="0038234A">
                        <w:rPr>
                          <w:sz w:val="20"/>
                          <w:szCs w:val="20"/>
                        </w:rPr>
                        <w:t xml:space="preserve"> Our children often start Nursery below where they should be with speaking and listening skills</w:t>
                      </w:r>
                      <w:r w:rsidR="00DC2C10">
                        <w:rPr>
                          <w:sz w:val="20"/>
                          <w:szCs w:val="20"/>
                        </w:rPr>
                        <w:t xml:space="preserve">. </w:t>
                      </w:r>
                      <w:r w:rsidR="00667CB1">
                        <w:rPr>
                          <w:sz w:val="20"/>
                          <w:szCs w:val="20"/>
                        </w:rPr>
                        <w:t>We also have an increasing number of children who have English as an additional language</w:t>
                      </w:r>
                      <w:r w:rsidR="00DC2C10">
                        <w:rPr>
                          <w:sz w:val="20"/>
                          <w:szCs w:val="20"/>
                        </w:rPr>
                        <w:t xml:space="preserve"> and often start Nursery and Reception with no English. </w:t>
                      </w:r>
                      <w:r w:rsidR="009E6377">
                        <w:rPr>
                          <w:sz w:val="20"/>
                          <w:szCs w:val="20"/>
                        </w:rPr>
                        <w:t xml:space="preserve">Being a confident communicator is fundamental to </w:t>
                      </w:r>
                      <w:r w:rsidR="00F3205C">
                        <w:rPr>
                          <w:sz w:val="20"/>
                          <w:szCs w:val="20"/>
                        </w:rPr>
                        <w:t>success in all areas of learning</w:t>
                      </w:r>
                      <w:r w:rsidR="008D3094">
                        <w:rPr>
                          <w:sz w:val="20"/>
                          <w:szCs w:val="20"/>
                        </w:rPr>
                        <w:t xml:space="preserve"> and future academic ability. </w:t>
                      </w:r>
                    </w:p>
                    <w:p w14:paraId="6752F37A" w14:textId="77777777" w:rsidR="00F507B0" w:rsidRDefault="00F507B0" w:rsidP="003C6FCA">
                      <w:pPr>
                        <w:shd w:val="clear" w:color="auto" w:fill="FFFF66"/>
                        <w:rPr>
                          <w:b/>
                          <w:bCs/>
                          <w:sz w:val="20"/>
                          <w:szCs w:val="20"/>
                          <w:u w:val="single"/>
                        </w:rPr>
                      </w:pPr>
                    </w:p>
                    <w:p w14:paraId="11C90D54" w14:textId="77777777" w:rsidR="003C6FCA" w:rsidRPr="003C6FCA" w:rsidRDefault="003C6FCA" w:rsidP="003C6FCA">
                      <w:pPr>
                        <w:shd w:val="clear" w:color="auto" w:fill="FFFF66"/>
                        <w:rPr>
                          <w:b/>
                          <w:bCs/>
                          <w:sz w:val="20"/>
                          <w:szCs w:val="20"/>
                          <w:u w:val="single"/>
                        </w:rPr>
                      </w:pPr>
                    </w:p>
                  </w:txbxContent>
                </v:textbox>
                <w10:wrap type="square"/>
              </v:shape>
            </w:pict>
          </mc:Fallback>
        </mc:AlternateContent>
      </w:r>
      <w:r w:rsidR="00754CFE" w:rsidRPr="00225954">
        <w:rPr>
          <w:rFonts w:asciiTheme="majorHAnsi" w:hAnsiTheme="majorHAnsi" w:cstheme="majorHAnsi"/>
          <w:noProof/>
          <w:sz w:val="24"/>
          <w:szCs w:val="24"/>
        </w:rPr>
        <mc:AlternateContent>
          <mc:Choice Requires="wps">
            <w:drawing>
              <wp:anchor distT="45720" distB="45720" distL="114300" distR="114300" simplePos="0" relativeHeight="251673600" behindDoc="0" locked="0" layoutInCell="1" allowOverlap="1" wp14:anchorId="28E7C58A" wp14:editId="08A2208E">
                <wp:simplePos x="0" y="0"/>
                <wp:positionH relativeFrom="column">
                  <wp:posOffset>4114800</wp:posOffset>
                </wp:positionH>
                <wp:positionV relativeFrom="paragraph">
                  <wp:posOffset>3012440</wp:posOffset>
                </wp:positionV>
                <wp:extent cx="5105400" cy="8286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28675"/>
                        </a:xfrm>
                        <a:prstGeom prst="rect">
                          <a:avLst/>
                        </a:prstGeom>
                        <a:solidFill>
                          <a:srgbClr val="FF7C80"/>
                        </a:solidFill>
                        <a:ln w="9525">
                          <a:solidFill>
                            <a:srgbClr val="000000"/>
                          </a:solidFill>
                          <a:miter lim="800000"/>
                          <a:headEnd/>
                          <a:tailEnd/>
                        </a:ln>
                      </wps:spPr>
                      <wps:txbx>
                        <w:txbxContent>
                          <w:p w14:paraId="651545D3" w14:textId="0793B1F2" w:rsidR="00754CFE" w:rsidRPr="004D1935" w:rsidRDefault="00754CFE" w:rsidP="00754CFE">
                            <w:pPr>
                              <w:shd w:val="clear" w:color="auto" w:fill="FF7C80"/>
                              <w:rPr>
                                <w:sz w:val="20"/>
                                <w:szCs w:val="20"/>
                              </w:rPr>
                            </w:pPr>
                            <w:r w:rsidRPr="00754CFE">
                              <w:rPr>
                                <w:b/>
                                <w:bCs/>
                                <w:sz w:val="20"/>
                                <w:szCs w:val="20"/>
                                <w:u w:val="single"/>
                              </w:rPr>
                              <w:t>Why?</w:t>
                            </w:r>
                            <w:r>
                              <w:rPr>
                                <w:b/>
                                <w:bCs/>
                                <w:sz w:val="20"/>
                                <w:szCs w:val="20"/>
                                <w:u w:val="single"/>
                              </w:rPr>
                              <w:t xml:space="preserve"> </w:t>
                            </w:r>
                            <w:r w:rsidR="004D1935">
                              <w:rPr>
                                <w:sz w:val="20"/>
                                <w:szCs w:val="20"/>
                              </w:rPr>
                              <w:t xml:space="preserve">In our area, tooth decay is on the rise in young children. We believe that fostering an importance of good oral hygiene at an early age </w:t>
                            </w:r>
                            <w:r w:rsidR="006D3B0A">
                              <w:rPr>
                                <w:sz w:val="20"/>
                                <w:szCs w:val="20"/>
                              </w:rPr>
                              <w:t xml:space="preserve">with have a positive impact on the health of our teeth and mouth. </w:t>
                            </w:r>
                            <w:r w:rsidR="00D71D73">
                              <w:rPr>
                                <w:sz w:val="20"/>
                                <w:szCs w:val="20"/>
                              </w:rPr>
                              <w:t>Dentist appointments can be difficult to book since the pandemic</w:t>
                            </w:r>
                            <w:r w:rsidR="003C6FCA">
                              <w:rPr>
                                <w:sz w:val="20"/>
                                <w:szCs w:val="20"/>
                              </w:rPr>
                              <w:t xml:space="preserve">, so educating our families is </w:t>
                            </w:r>
                            <w:r w:rsidR="00317B1E">
                              <w:rPr>
                                <w:sz w:val="20"/>
                                <w:szCs w:val="20"/>
                              </w:rPr>
                              <w:t xml:space="preserve">essential.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7C58A" id="_x0000_s1031" type="#_x0000_t202" style="position:absolute;margin-left:324pt;margin-top:237.2pt;width:402pt;height:6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" fillcolor="#ff7c80">
                <v:textbox>
                  <w:txbxContent>
                    <w:p w14:paraId="651545D3" w14:textId="0793B1F2" w:rsidR="00754CFE" w:rsidRPr="004D1935" w:rsidRDefault="00754CFE" w:rsidP="00754CFE">
                      <w:pPr>
                        <w:shd w:val="clear" w:color="auto" w:fill="FF7C80"/>
                        <w:rPr>
                          <w:sz w:val="20"/>
                          <w:szCs w:val="20"/>
                        </w:rPr>
                      </w:pPr>
                      <w:r w:rsidRPr="00754CFE">
                        <w:rPr>
                          <w:b/>
                          <w:bCs/>
                          <w:sz w:val="20"/>
                          <w:szCs w:val="20"/>
                          <w:u w:val="single"/>
                        </w:rPr>
                        <w:t>Why?</w:t>
                      </w:r>
                      <w:r>
                        <w:rPr>
                          <w:b/>
                          <w:bCs/>
                          <w:sz w:val="20"/>
                          <w:szCs w:val="20"/>
                          <w:u w:val="single"/>
                        </w:rPr>
                        <w:t xml:space="preserve"> </w:t>
                      </w:r>
                      <w:r w:rsidR="004D1935">
                        <w:rPr>
                          <w:sz w:val="20"/>
                          <w:szCs w:val="20"/>
                        </w:rPr>
                        <w:t xml:space="preserve">In our area, tooth decay is on the rise in young children. We believe that fostering an importance of good oral hygiene at an early age </w:t>
                      </w:r>
                      <w:r w:rsidR="006D3B0A">
                        <w:rPr>
                          <w:sz w:val="20"/>
                          <w:szCs w:val="20"/>
                        </w:rPr>
                        <w:t xml:space="preserve">with have a positive impact on the health of our teeth and mouth. </w:t>
                      </w:r>
                      <w:r w:rsidR="00D71D73">
                        <w:rPr>
                          <w:sz w:val="20"/>
                          <w:szCs w:val="20"/>
                        </w:rPr>
                        <w:t>Dentist appointments can be difficult to book since the pandemic</w:t>
                      </w:r>
                      <w:r w:rsidR="003C6FCA">
                        <w:rPr>
                          <w:sz w:val="20"/>
                          <w:szCs w:val="20"/>
                        </w:rPr>
                        <w:t xml:space="preserve">, so educating our families is </w:t>
                      </w:r>
                      <w:r w:rsidR="00317B1E">
                        <w:rPr>
                          <w:sz w:val="20"/>
                          <w:szCs w:val="20"/>
                        </w:rPr>
                        <w:t xml:space="preserve">essential. </w:t>
                      </w:r>
                    </w:p>
                  </w:txbxContent>
                </v:textbox>
                <w10:wrap type="square"/>
              </v:shape>
            </w:pict>
          </mc:Fallback>
        </mc:AlternateContent>
      </w:r>
      <w:r w:rsidR="00754CFE" w:rsidRPr="00225954">
        <w:rPr>
          <w:rFonts w:asciiTheme="majorHAnsi" w:hAnsiTheme="majorHAnsi" w:cstheme="majorHAnsi"/>
          <w:noProof/>
          <w:sz w:val="24"/>
          <w:szCs w:val="24"/>
        </w:rPr>
        <mc:AlternateContent>
          <mc:Choice Requires="wps">
            <w:drawing>
              <wp:anchor distT="45720" distB="45720" distL="114300" distR="114300" simplePos="0" relativeHeight="251671552" behindDoc="0" locked="0" layoutInCell="1" allowOverlap="1" wp14:anchorId="492AA9C8" wp14:editId="0B41A3F6">
                <wp:simplePos x="0" y="0"/>
                <wp:positionH relativeFrom="column">
                  <wp:posOffset>4114800</wp:posOffset>
                </wp:positionH>
                <wp:positionV relativeFrom="paragraph">
                  <wp:posOffset>2145665</wp:posOffset>
                </wp:positionV>
                <wp:extent cx="5105400" cy="790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90575"/>
                        </a:xfrm>
                        <a:prstGeom prst="rect">
                          <a:avLst/>
                        </a:prstGeom>
                        <a:solidFill>
                          <a:srgbClr val="FFFFFF"/>
                        </a:solidFill>
                        <a:ln w="9525">
                          <a:solidFill>
                            <a:srgbClr val="000000"/>
                          </a:solidFill>
                          <a:miter lim="800000"/>
                          <a:headEnd/>
                          <a:tailEnd/>
                        </a:ln>
                      </wps:spPr>
                      <wps:txbx>
                        <w:txbxContent>
                          <w:p w14:paraId="20D1F0E3" w14:textId="364BD4E8" w:rsidR="00B51922" w:rsidRPr="00162A03" w:rsidRDefault="00B51922" w:rsidP="00B51922">
                            <w:pPr>
                              <w:shd w:val="clear" w:color="auto" w:fill="70AD47" w:themeFill="accent6"/>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006226B0">
                              <w:rPr>
                                <w:rFonts w:asciiTheme="majorHAnsi" w:hAnsiTheme="majorHAnsi" w:cstheme="majorHAnsi"/>
                                <w:sz w:val="20"/>
                                <w:szCs w:val="20"/>
                              </w:rPr>
                              <w:t>Our families have suggested they would like to see baking and cooking on our curriculum as they do not always have time to bake and cook</w:t>
                            </w:r>
                            <w:r w:rsidR="00076D0F">
                              <w:rPr>
                                <w:rFonts w:asciiTheme="majorHAnsi" w:hAnsiTheme="majorHAnsi" w:cstheme="majorHAnsi"/>
                                <w:sz w:val="20"/>
                                <w:szCs w:val="20"/>
                              </w:rPr>
                              <w:t xml:space="preserve"> with their child at home</w:t>
                            </w:r>
                            <w:r w:rsidR="00510A83">
                              <w:rPr>
                                <w:rFonts w:asciiTheme="majorHAnsi" w:hAnsiTheme="majorHAnsi" w:cstheme="majorHAnsi"/>
                                <w:sz w:val="20"/>
                                <w:szCs w:val="20"/>
                              </w:rPr>
                              <w:t xml:space="preserve"> and/or finances to buy fresh ingredients. </w:t>
                            </w:r>
                            <w:r w:rsidR="00076D0F">
                              <w:rPr>
                                <w:rFonts w:asciiTheme="majorHAnsi" w:hAnsiTheme="majorHAnsi" w:cstheme="majorHAnsi"/>
                                <w:sz w:val="20"/>
                                <w:szCs w:val="20"/>
                              </w:rPr>
                              <w:t>We recognise that cooking and baking support</w:t>
                            </w:r>
                            <w:r w:rsidR="00317B1E">
                              <w:rPr>
                                <w:rFonts w:asciiTheme="majorHAnsi" w:hAnsiTheme="majorHAnsi" w:cstheme="majorHAnsi"/>
                                <w:sz w:val="20"/>
                                <w:szCs w:val="20"/>
                              </w:rPr>
                              <w:t>s</w:t>
                            </w:r>
                            <w:r w:rsidR="00076D0F">
                              <w:rPr>
                                <w:rFonts w:asciiTheme="majorHAnsi" w:hAnsiTheme="majorHAnsi" w:cstheme="majorHAnsi"/>
                                <w:sz w:val="20"/>
                                <w:szCs w:val="20"/>
                              </w:rPr>
                              <w:t xml:space="preserve"> healthy</w:t>
                            </w:r>
                            <w:r w:rsidR="009B344D">
                              <w:rPr>
                                <w:rFonts w:asciiTheme="majorHAnsi" w:hAnsiTheme="majorHAnsi" w:cstheme="majorHAnsi"/>
                                <w:sz w:val="20"/>
                                <w:szCs w:val="20"/>
                              </w:rPr>
                              <w:t xml:space="preserve"> food choices </w:t>
                            </w:r>
                            <w:r w:rsidR="00754CFE">
                              <w:rPr>
                                <w:rFonts w:asciiTheme="majorHAnsi" w:hAnsiTheme="majorHAnsi" w:cstheme="majorHAnsi"/>
                                <w:sz w:val="20"/>
                                <w:szCs w:val="20"/>
                              </w:rPr>
                              <w:t>for our teeth and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AA9C8" id="_x0000_s1032" type="#_x0000_t202" style="position:absolute;margin-left:324pt;margin-top:168.95pt;width:402pt;height:6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">
                <v:textbox>
                  <w:txbxContent>
                    <w:p w14:paraId="20D1F0E3" w14:textId="364BD4E8" w:rsidR="00B51922" w:rsidRPr="00162A03" w:rsidRDefault="00B51922" w:rsidP="00B51922">
                      <w:pPr>
                        <w:shd w:val="clear" w:color="auto" w:fill="70AD47" w:themeFill="accent6"/>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006226B0">
                        <w:rPr>
                          <w:rFonts w:asciiTheme="majorHAnsi" w:hAnsiTheme="majorHAnsi" w:cstheme="majorHAnsi"/>
                          <w:sz w:val="20"/>
                          <w:szCs w:val="20"/>
                        </w:rPr>
                        <w:t>Our families have suggested they would like to see baking and cooking on our curriculum as they do not always have time to bake and cook</w:t>
                      </w:r>
                      <w:r w:rsidR="00076D0F">
                        <w:rPr>
                          <w:rFonts w:asciiTheme="majorHAnsi" w:hAnsiTheme="majorHAnsi" w:cstheme="majorHAnsi"/>
                          <w:sz w:val="20"/>
                          <w:szCs w:val="20"/>
                        </w:rPr>
                        <w:t xml:space="preserve"> with their child at home</w:t>
                      </w:r>
                      <w:r w:rsidR="00510A83">
                        <w:rPr>
                          <w:rFonts w:asciiTheme="majorHAnsi" w:hAnsiTheme="majorHAnsi" w:cstheme="majorHAnsi"/>
                          <w:sz w:val="20"/>
                          <w:szCs w:val="20"/>
                        </w:rPr>
                        <w:t xml:space="preserve"> and/or finances to buy fresh ingredients. </w:t>
                      </w:r>
                      <w:r w:rsidR="00076D0F">
                        <w:rPr>
                          <w:rFonts w:asciiTheme="majorHAnsi" w:hAnsiTheme="majorHAnsi" w:cstheme="majorHAnsi"/>
                          <w:sz w:val="20"/>
                          <w:szCs w:val="20"/>
                        </w:rPr>
                        <w:t>We recognise that cooking and baking support</w:t>
                      </w:r>
                      <w:r w:rsidR="00317B1E">
                        <w:rPr>
                          <w:rFonts w:asciiTheme="majorHAnsi" w:hAnsiTheme="majorHAnsi" w:cstheme="majorHAnsi"/>
                          <w:sz w:val="20"/>
                          <w:szCs w:val="20"/>
                        </w:rPr>
                        <w:t>s</w:t>
                      </w:r>
                      <w:r w:rsidR="00076D0F">
                        <w:rPr>
                          <w:rFonts w:asciiTheme="majorHAnsi" w:hAnsiTheme="majorHAnsi" w:cstheme="majorHAnsi"/>
                          <w:sz w:val="20"/>
                          <w:szCs w:val="20"/>
                        </w:rPr>
                        <w:t xml:space="preserve"> healthy</w:t>
                      </w:r>
                      <w:r w:rsidR="009B344D">
                        <w:rPr>
                          <w:rFonts w:asciiTheme="majorHAnsi" w:hAnsiTheme="majorHAnsi" w:cstheme="majorHAnsi"/>
                          <w:sz w:val="20"/>
                          <w:szCs w:val="20"/>
                        </w:rPr>
                        <w:t xml:space="preserve"> food choices </w:t>
                      </w:r>
                      <w:r w:rsidR="00754CFE">
                        <w:rPr>
                          <w:rFonts w:asciiTheme="majorHAnsi" w:hAnsiTheme="majorHAnsi" w:cstheme="majorHAnsi"/>
                          <w:sz w:val="20"/>
                          <w:szCs w:val="20"/>
                        </w:rPr>
                        <w:t>for our teeth and body.</w:t>
                      </w:r>
                    </w:p>
                  </w:txbxContent>
                </v:textbox>
                <w10:wrap type="square"/>
              </v:shape>
            </w:pict>
          </mc:Fallback>
        </mc:AlternateContent>
      </w:r>
      <w:r w:rsidR="00AB3662" w:rsidRPr="00225954">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1A6FC8BB" wp14:editId="39111592">
                <wp:simplePos x="0" y="0"/>
                <wp:positionH relativeFrom="column">
                  <wp:posOffset>4105275</wp:posOffset>
                </wp:positionH>
                <wp:positionV relativeFrom="paragraph">
                  <wp:posOffset>1207135</wp:posOffset>
                </wp:positionV>
                <wp:extent cx="5105400" cy="8477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47725"/>
                        </a:xfrm>
                        <a:prstGeom prst="rect">
                          <a:avLst/>
                        </a:prstGeom>
                        <a:solidFill>
                          <a:srgbClr val="FFFFFF"/>
                        </a:solidFill>
                        <a:ln w="9525">
                          <a:solidFill>
                            <a:srgbClr val="000000"/>
                          </a:solidFill>
                          <a:miter lim="800000"/>
                          <a:headEnd/>
                          <a:tailEnd/>
                        </a:ln>
                      </wps:spPr>
                      <wps:txbx>
                        <w:txbxContent>
                          <w:p w14:paraId="733F1D18" w14:textId="6C7E4AD0" w:rsidR="00AB3662" w:rsidRPr="00162A03" w:rsidRDefault="00AB3662" w:rsidP="00AB3662">
                            <w:pPr>
                              <w:shd w:val="clear" w:color="auto" w:fill="00B0F0"/>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00162A03">
                              <w:rPr>
                                <w:rFonts w:asciiTheme="majorHAnsi" w:hAnsiTheme="majorHAnsi" w:cstheme="majorHAnsi"/>
                                <w:sz w:val="20"/>
                                <w:szCs w:val="20"/>
                              </w:rPr>
                              <w:t xml:space="preserve">Our children often start Nursery below where they should be </w:t>
                            </w:r>
                            <w:r w:rsidR="00F6775C">
                              <w:rPr>
                                <w:rFonts w:asciiTheme="majorHAnsi" w:hAnsiTheme="majorHAnsi" w:cstheme="majorHAnsi"/>
                                <w:sz w:val="20"/>
                                <w:szCs w:val="20"/>
                              </w:rPr>
                              <w:t xml:space="preserve">with their physical skills. We understand the importance of developing gross motor skills </w:t>
                            </w:r>
                            <w:r w:rsidR="00D66BF2">
                              <w:rPr>
                                <w:rFonts w:asciiTheme="majorHAnsi" w:hAnsiTheme="majorHAnsi" w:cstheme="majorHAnsi"/>
                                <w:sz w:val="20"/>
                                <w:szCs w:val="20"/>
                              </w:rPr>
                              <w:t>to</w:t>
                            </w:r>
                            <w:r w:rsidR="00F6775C">
                              <w:rPr>
                                <w:rFonts w:asciiTheme="majorHAnsi" w:hAnsiTheme="majorHAnsi" w:cstheme="majorHAnsi"/>
                                <w:sz w:val="20"/>
                                <w:szCs w:val="20"/>
                              </w:rPr>
                              <w:t xml:space="preserve"> </w:t>
                            </w:r>
                            <w:r w:rsidR="00B813F0">
                              <w:rPr>
                                <w:rFonts w:asciiTheme="majorHAnsi" w:hAnsiTheme="majorHAnsi" w:cstheme="majorHAnsi"/>
                                <w:sz w:val="20"/>
                                <w:szCs w:val="20"/>
                              </w:rPr>
                              <w:t xml:space="preserve">further develop fine motor skills, ready for writing and building stamina. </w:t>
                            </w:r>
                            <w:r w:rsidR="00D66BF2">
                              <w:rPr>
                                <w:rFonts w:asciiTheme="majorHAnsi" w:hAnsiTheme="majorHAnsi" w:cstheme="majorHAnsi"/>
                                <w:sz w:val="20"/>
                                <w:szCs w:val="20"/>
                              </w:rPr>
                              <w:t xml:space="preserve">Using real tools also promotes and encourages an element of risk which is essential when building resilience.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FC8BB" id="_x0000_s1033" type="#_x0000_t202" style="position:absolute;margin-left:323.25pt;margin-top:95.05pt;width:402pt;height:6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AbEQIAACY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">
                <v:textbox>
                  <w:txbxContent>
                    <w:p w14:paraId="733F1D18" w14:textId="6C7E4AD0" w:rsidR="00AB3662" w:rsidRPr="00162A03" w:rsidRDefault="00AB3662" w:rsidP="00AB3662">
                      <w:pPr>
                        <w:shd w:val="clear" w:color="auto" w:fill="00B0F0"/>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00162A03">
                        <w:rPr>
                          <w:rFonts w:asciiTheme="majorHAnsi" w:hAnsiTheme="majorHAnsi" w:cstheme="majorHAnsi"/>
                          <w:sz w:val="20"/>
                          <w:szCs w:val="20"/>
                        </w:rPr>
                        <w:t xml:space="preserve">Our children often start Nursery below where they should be </w:t>
                      </w:r>
                      <w:r w:rsidR="00F6775C">
                        <w:rPr>
                          <w:rFonts w:asciiTheme="majorHAnsi" w:hAnsiTheme="majorHAnsi" w:cstheme="majorHAnsi"/>
                          <w:sz w:val="20"/>
                          <w:szCs w:val="20"/>
                        </w:rPr>
                        <w:t xml:space="preserve">with their physical skills. We understand the importance of developing gross motor skills </w:t>
                      </w:r>
                      <w:r w:rsidR="00D66BF2">
                        <w:rPr>
                          <w:rFonts w:asciiTheme="majorHAnsi" w:hAnsiTheme="majorHAnsi" w:cstheme="majorHAnsi"/>
                          <w:sz w:val="20"/>
                          <w:szCs w:val="20"/>
                        </w:rPr>
                        <w:t>to</w:t>
                      </w:r>
                      <w:r w:rsidR="00F6775C">
                        <w:rPr>
                          <w:rFonts w:asciiTheme="majorHAnsi" w:hAnsiTheme="majorHAnsi" w:cstheme="majorHAnsi"/>
                          <w:sz w:val="20"/>
                          <w:szCs w:val="20"/>
                        </w:rPr>
                        <w:t xml:space="preserve"> </w:t>
                      </w:r>
                      <w:r w:rsidR="00B813F0">
                        <w:rPr>
                          <w:rFonts w:asciiTheme="majorHAnsi" w:hAnsiTheme="majorHAnsi" w:cstheme="majorHAnsi"/>
                          <w:sz w:val="20"/>
                          <w:szCs w:val="20"/>
                        </w:rPr>
                        <w:t xml:space="preserve">further develop fine motor skills, ready for writing and building stamina. </w:t>
                      </w:r>
                      <w:r w:rsidR="00D66BF2">
                        <w:rPr>
                          <w:rFonts w:asciiTheme="majorHAnsi" w:hAnsiTheme="majorHAnsi" w:cstheme="majorHAnsi"/>
                          <w:sz w:val="20"/>
                          <w:szCs w:val="20"/>
                        </w:rPr>
                        <w:t xml:space="preserve">Using real tools also promotes and encourages an element of risk which is essential when building resilience. </w:t>
                      </w:r>
                    </w:p>
                  </w:txbxContent>
                </v:textbox>
                <w10:wrap type="square"/>
              </v:shape>
            </w:pict>
          </mc:Fallback>
        </mc:AlternateContent>
      </w:r>
      <w:r w:rsidR="00225954" w:rsidRPr="00225954">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2984EB9B" wp14:editId="2170A9B1">
                <wp:simplePos x="0" y="0"/>
                <wp:positionH relativeFrom="column">
                  <wp:posOffset>4095750</wp:posOffset>
                </wp:positionH>
                <wp:positionV relativeFrom="paragraph">
                  <wp:posOffset>287655</wp:posOffset>
                </wp:positionV>
                <wp:extent cx="510540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47725"/>
                        </a:xfrm>
                        <a:prstGeom prst="rect">
                          <a:avLst/>
                        </a:prstGeom>
                        <a:solidFill>
                          <a:srgbClr val="FFFFFF"/>
                        </a:solidFill>
                        <a:ln w="9525">
                          <a:solidFill>
                            <a:srgbClr val="000000"/>
                          </a:solidFill>
                          <a:miter lim="800000"/>
                          <a:headEnd/>
                          <a:tailEnd/>
                        </a:ln>
                      </wps:spPr>
                      <wps:txbx>
                        <w:txbxContent>
                          <w:p w14:paraId="0A49AC08" w14:textId="59366E27" w:rsidR="00225954" w:rsidRPr="00225954" w:rsidRDefault="00225954" w:rsidP="00225954">
                            <w:pPr>
                              <w:shd w:val="clear" w:color="auto" w:fill="FFC000"/>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Pr="00225954">
                              <w:rPr>
                                <w:rFonts w:asciiTheme="majorHAnsi" w:hAnsiTheme="majorHAnsi" w:cstheme="majorHAnsi"/>
                                <w:sz w:val="20"/>
                                <w:szCs w:val="20"/>
                              </w:rPr>
                              <w:t>We recognise that many of our families do not have their own gardens or space to take</w:t>
                            </w:r>
                            <w:r>
                              <w:rPr>
                                <w:rFonts w:asciiTheme="majorHAnsi" w:hAnsiTheme="majorHAnsi" w:cstheme="majorHAnsi"/>
                                <w:sz w:val="20"/>
                                <w:szCs w:val="20"/>
                              </w:rPr>
                              <w:t xml:space="preserve"> </w:t>
                            </w:r>
                            <w:r w:rsidR="000B452A">
                              <w:rPr>
                                <w:rFonts w:asciiTheme="majorHAnsi" w:hAnsiTheme="majorHAnsi" w:cstheme="majorHAnsi"/>
                                <w:sz w:val="20"/>
                                <w:szCs w:val="20"/>
                              </w:rPr>
                              <w:t xml:space="preserve">experience </w:t>
                            </w:r>
                            <w:r>
                              <w:rPr>
                                <w:rFonts w:asciiTheme="majorHAnsi" w:hAnsiTheme="majorHAnsi" w:cstheme="majorHAnsi"/>
                                <w:sz w:val="20"/>
                                <w:szCs w:val="20"/>
                              </w:rPr>
                              <w:t xml:space="preserve">nature. </w:t>
                            </w:r>
                            <w:r w:rsidR="008E5583">
                              <w:rPr>
                                <w:rFonts w:asciiTheme="majorHAnsi" w:hAnsiTheme="majorHAnsi" w:cstheme="majorHAnsi"/>
                                <w:sz w:val="20"/>
                                <w:szCs w:val="20"/>
                              </w:rPr>
                              <w:t>Our curriculum allows children to</w:t>
                            </w:r>
                            <w:r w:rsidR="00461A95">
                              <w:rPr>
                                <w:rFonts w:asciiTheme="majorHAnsi" w:hAnsiTheme="majorHAnsi" w:cstheme="majorHAnsi"/>
                                <w:sz w:val="20"/>
                                <w:szCs w:val="20"/>
                              </w:rPr>
                              <w:t xml:space="preserve"> take care of plants that they have grown and </w:t>
                            </w:r>
                            <w:r w:rsidR="005E2EF9">
                              <w:rPr>
                                <w:rFonts w:asciiTheme="majorHAnsi" w:hAnsiTheme="majorHAnsi" w:cstheme="majorHAnsi"/>
                                <w:sz w:val="20"/>
                                <w:szCs w:val="20"/>
                              </w:rPr>
                              <w:t xml:space="preserve">living things found in our gardens.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4EB9B" id="_x0000_s1034" type="#_x0000_t202" style="position:absolute;margin-left:322.5pt;margin-top:22.65pt;width:402pt;height:6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trEQIAACY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">
                <v:textbox>
                  <w:txbxContent>
                    <w:p w14:paraId="0A49AC08" w14:textId="59366E27" w:rsidR="00225954" w:rsidRPr="00225954" w:rsidRDefault="00225954" w:rsidP="00225954">
                      <w:pPr>
                        <w:shd w:val="clear" w:color="auto" w:fill="FFC000"/>
                      </w:pPr>
                      <w:r w:rsidRPr="00225954">
                        <w:rPr>
                          <w:rFonts w:asciiTheme="majorHAnsi" w:hAnsiTheme="majorHAnsi" w:cstheme="majorHAnsi"/>
                          <w:b/>
                          <w:bCs/>
                          <w:sz w:val="20"/>
                          <w:szCs w:val="20"/>
                          <w:u w:val="single"/>
                        </w:rPr>
                        <w:t>Why?</w:t>
                      </w:r>
                      <w:r w:rsidRPr="00225954">
                        <w:rPr>
                          <w:rFonts w:asciiTheme="majorHAnsi" w:hAnsiTheme="majorHAnsi" w:cstheme="majorHAnsi"/>
                          <w:sz w:val="20"/>
                          <w:szCs w:val="20"/>
                          <w:u w:val="single"/>
                        </w:rPr>
                        <w:t xml:space="preserve"> </w:t>
                      </w:r>
                      <w:r w:rsidRPr="00225954">
                        <w:rPr>
                          <w:rFonts w:asciiTheme="majorHAnsi" w:hAnsiTheme="majorHAnsi" w:cstheme="majorHAnsi"/>
                          <w:sz w:val="20"/>
                          <w:szCs w:val="20"/>
                        </w:rPr>
                        <w:t>We recognise that many of our families do not have their own gardens or space to take</w:t>
                      </w:r>
                      <w:r>
                        <w:rPr>
                          <w:rFonts w:asciiTheme="majorHAnsi" w:hAnsiTheme="majorHAnsi" w:cstheme="majorHAnsi"/>
                          <w:sz w:val="20"/>
                          <w:szCs w:val="20"/>
                        </w:rPr>
                        <w:t xml:space="preserve"> </w:t>
                      </w:r>
                      <w:r w:rsidR="000B452A">
                        <w:rPr>
                          <w:rFonts w:asciiTheme="majorHAnsi" w:hAnsiTheme="majorHAnsi" w:cstheme="majorHAnsi"/>
                          <w:sz w:val="20"/>
                          <w:szCs w:val="20"/>
                        </w:rPr>
                        <w:t xml:space="preserve">experience </w:t>
                      </w:r>
                      <w:r>
                        <w:rPr>
                          <w:rFonts w:asciiTheme="majorHAnsi" w:hAnsiTheme="majorHAnsi" w:cstheme="majorHAnsi"/>
                          <w:sz w:val="20"/>
                          <w:szCs w:val="20"/>
                        </w:rPr>
                        <w:t xml:space="preserve">nature. </w:t>
                      </w:r>
                      <w:r w:rsidR="008E5583">
                        <w:rPr>
                          <w:rFonts w:asciiTheme="majorHAnsi" w:hAnsiTheme="majorHAnsi" w:cstheme="majorHAnsi"/>
                          <w:sz w:val="20"/>
                          <w:szCs w:val="20"/>
                        </w:rPr>
                        <w:t>Our curriculum allows children to</w:t>
                      </w:r>
                      <w:r w:rsidR="00461A95">
                        <w:rPr>
                          <w:rFonts w:asciiTheme="majorHAnsi" w:hAnsiTheme="majorHAnsi" w:cstheme="majorHAnsi"/>
                          <w:sz w:val="20"/>
                          <w:szCs w:val="20"/>
                        </w:rPr>
                        <w:t xml:space="preserve"> take care of plants that they have grown and </w:t>
                      </w:r>
                      <w:r w:rsidR="005E2EF9">
                        <w:rPr>
                          <w:rFonts w:asciiTheme="majorHAnsi" w:hAnsiTheme="majorHAnsi" w:cstheme="majorHAnsi"/>
                          <w:sz w:val="20"/>
                          <w:szCs w:val="20"/>
                        </w:rPr>
                        <w:t xml:space="preserve">living things found in our gardens. </w:t>
                      </w:r>
                    </w:p>
                  </w:txbxContent>
                </v:textbox>
                <w10:wrap type="square"/>
              </v:shape>
            </w:pict>
          </mc:Fallback>
        </mc:AlternateContent>
      </w:r>
    </w:p>
    <w:sectPr w:rsidR="00F135FB" w:rsidRPr="008D3094" w:rsidSect="00844009">
      <w:footerReference w:type="default" r:id="rId16"/>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FB39" w14:textId="77777777" w:rsidR="00C87BC3" w:rsidRDefault="00C87BC3" w:rsidP="00844009">
      <w:pPr>
        <w:spacing w:after="0" w:line="240" w:lineRule="auto"/>
      </w:pPr>
      <w:r>
        <w:separator/>
      </w:r>
    </w:p>
  </w:endnote>
  <w:endnote w:type="continuationSeparator" w:id="0">
    <w:p w14:paraId="5FED3DEF" w14:textId="77777777" w:rsidR="00C87BC3" w:rsidRDefault="00C87BC3" w:rsidP="0084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8D31" w14:textId="77777777" w:rsidR="00C67DCC" w:rsidRDefault="00C67DCC">
    <w:pPr>
      <w:pStyle w:val="Footer"/>
    </w:pPr>
  </w:p>
  <w:p w14:paraId="47EC3467" w14:textId="77777777" w:rsidR="00C67DCC" w:rsidRDefault="00C67DCC">
    <w:pPr>
      <w:pStyle w:val="Footer"/>
    </w:pPr>
  </w:p>
  <w:p w14:paraId="4DDB30D9" w14:textId="77777777" w:rsidR="00C67DCC" w:rsidRDefault="00C67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9295" w14:textId="77777777" w:rsidR="00C87BC3" w:rsidRDefault="00C87BC3" w:rsidP="00844009">
      <w:pPr>
        <w:spacing w:after="0" w:line="240" w:lineRule="auto"/>
      </w:pPr>
      <w:r>
        <w:separator/>
      </w:r>
    </w:p>
  </w:footnote>
  <w:footnote w:type="continuationSeparator" w:id="0">
    <w:p w14:paraId="77EC31D9" w14:textId="77777777" w:rsidR="00C87BC3" w:rsidRDefault="00C87BC3" w:rsidP="0084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3E28"/>
    <w:multiLevelType w:val="hybridMultilevel"/>
    <w:tmpl w:val="6D6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F16349"/>
    <w:multiLevelType w:val="hybridMultilevel"/>
    <w:tmpl w:val="645C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60E8"/>
    <w:multiLevelType w:val="hybridMultilevel"/>
    <w:tmpl w:val="CBC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82391">
    <w:abstractNumId w:val="0"/>
  </w:num>
  <w:num w:numId="2" w16cid:durableId="1394155868">
    <w:abstractNumId w:val="1"/>
  </w:num>
  <w:num w:numId="3" w16cid:durableId="87916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09"/>
    <w:rsid w:val="00076D0F"/>
    <w:rsid w:val="000B452A"/>
    <w:rsid w:val="000F5F3D"/>
    <w:rsid w:val="00125962"/>
    <w:rsid w:val="00157EBA"/>
    <w:rsid w:val="00162A03"/>
    <w:rsid w:val="001756C2"/>
    <w:rsid w:val="001E68A1"/>
    <w:rsid w:val="00225954"/>
    <w:rsid w:val="002D07C3"/>
    <w:rsid w:val="00317B1E"/>
    <w:rsid w:val="0038234A"/>
    <w:rsid w:val="003974B7"/>
    <w:rsid w:val="003C6FCA"/>
    <w:rsid w:val="0045380A"/>
    <w:rsid w:val="004544FA"/>
    <w:rsid w:val="00461A95"/>
    <w:rsid w:val="004D1935"/>
    <w:rsid w:val="00510A83"/>
    <w:rsid w:val="005761FC"/>
    <w:rsid w:val="005E2EF9"/>
    <w:rsid w:val="006226B0"/>
    <w:rsid w:val="00667CB1"/>
    <w:rsid w:val="006A077D"/>
    <w:rsid w:val="006D3B0A"/>
    <w:rsid w:val="00700D15"/>
    <w:rsid w:val="00754CFE"/>
    <w:rsid w:val="00790B6C"/>
    <w:rsid w:val="007C2F34"/>
    <w:rsid w:val="007C48B9"/>
    <w:rsid w:val="00844009"/>
    <w:rsid w:val="00864854"/>
    <w:rsid w:val="008D3094"/>
    <w:rsid w:val="008E5583"/>
    <w:rsid w:val="008F7A75"/>
    <w:rsid w:val="009370F0"/>
    <w:rsid w:val="009B344D"/>
    <w:rsid w:val="009E6377"/>
    <w:rsid w:val="00A60BDB"/>
    <w:rsid w:val="00A66459"/>
    <w:rsid w:val="00A9218A"/>
    <w:rsid w:val="00AB3662"/>
    <w:rsid w:val="00B51922"/>
    <w:rsid w:val="00B813F0"/>
    <w:rsid w:val="00C06E6B"/>
    <w:rsid w:val="00C24FC9"/>
    <w:rsid w:val="00C67DCC"/>
    <w:rsid w:val="00C87BC3"/>
    <w:rsid w:val="00D66BF2"/>
    <w:rsid w:val="00D71D73"/>
    <w:rsid w:val="00D7699A"/>
    <w:rsid w:val="00D8212A"/>
    <w:rsid w:val="00DC2C10"/>
    <w:rsid w:val="00DD4363"/>
    <w:rsid w:val="00E809F0"/>
    <w:rsid w:val="00EA3BF1"/>
    <w:rsid w:val="00EB279C"/>
    <w:rsid w:val="00F135FB"/>
    <w:rsid w:val="00F3205C"/>
    <w:rsid w:val="00F36189"/>
    <w:rsid w:val="00F40B48"/>
    <w:rsid w:val="00F507B0"/>
    <w:rsid w:val="00F54A62"/>
    <w:rsid w:val="00F6775C"/>
    <w:rsid w:val="00FF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876C"/>
  <w15:chartTrackingRefBased/>
  <w15:docId w15:val="{A5B76D61-4934-43F8-ACA4-5F1C22E0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09"/>
  </w:style>
  <w:style w:type="paragraph" w:styleId="Footer">
    <w:name w:val="footer"/>
    <w:basedOn w:val="Normal"/>
    <w:link w:val="FooterChar"/>
    <w:uiPriority w:val="99"/>
    <w:unhideWhenUsed/>
    <w:rsid w:val="00844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09"/>
  </w:style>
  <w:style w:type="paragraph" w:styleId="NoSpacing">
    <w:name w:val="No Spacing"/>
    <w:link w:val="NoSpacingChar"/>
    <w:uiPriority w:val="1"/>
    <w:qFormat/>
    <w:rsid w:val="005761F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61F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6" ma:contentTypeDescription="Create a new document." ma:contentTypeScope="" ma:versionID="293e75a91f32244b01cca6b60508815b">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1b6d3831982f63f627d9c2efa5042401"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F8637E-570E-4168-B026-9374E0BF0E17}">
  <ds:schemaRefs>
    <ds:schemaRef ds:uri="http://schemas.openxmlformats.org/officeDocument/2006/bibliography"/>
  </ds:schemaRefs>
</ds:datastoreItem>
</file>

<file path=customXml/itemProps2.xml><?xml version="1.0" encoding="utf-8"?>
<ds:datastoreItem xmlns:ds="http://schemas.openxmlformats.org/officeDocument/2006/customXml" ds:itemID="{AC32EE24-D846-4B9F-8050-41B2CFBF402F}">
  <ds:schemaRefs>
    <ds:schemaRef ds:uri="http://schemas.microsoft.com/sharepoint/v3/contenttype/forms"/>
  </ds:schemaRefs>
</ds:datastoreItem>
</file>

<file path=customXml/itemProps3.xml><?xml version="1.0" encoding="utf-8"?>
<ds:datastoreItem xmlns:ds="http://schemas.openxmlformats.org/officeDocument/2006/customXml" ds:itemID="{FD682883-3219-457E-A524-1EE95D102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4D32C-4994-400F-86AE-C59D9FB68899}">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Hakes</dc:creator>
  <cp:keywords/>
  <dc:description/>
  <cp:lastModifiedBy>Kelly Hakes</cp:lastModifiedBy>
  <cp:revision>55</cp:revision>
  <cp:lastPrinted>2021-09-22T08:55:00Z</cp:lastPrinted>
  <dcterms:created xsi:type="dcterms:W3CDTF">2021-09-22T08:55:00Z</dcterms:created>
  <dcterms:modified xsi:type="dcterms:W3CDTF">2022-09-11T19:13:00Z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