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835"/>
        <w:gridCol w:w="2185"/>
        <w:gridCol w:w="2844"/>
        <w:gridCol w:w="3034"/>
        <w:gridCol w:w="951"/>
        <w:gridCol w:w="832"/>
        <w:gridCol w:w="2894"/>
        <w:gridCol w:w="2302"/>
      </w:tblGrid>
      <w:tr w:rsidR="00764E44" w:rsidTr="00764E44">
        <w:trPr>
          <w:trHeight w:val="682"/>
        </w:trPr>
        <w:tc>
          <w:tcPr>
            <w:tcW w:w="836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bookmarkStart w:id="0" w:name="_GoBack"/>
            <w:bookmarkEnd w:id="0"/>
            <w:r w:rsidRPr="00887AB3">
              <w:rPr>
                <w:sz w:val="18"/>
              </w:rPr>
              <w:t>8:30-9:00</w:t>
            </w:r>
          </w:p>
        </w:tc>
        <w:tc>
          <w:tcPr>
            <w:tcW w:w="2237" w:type="dxa"/>
          </w:tcPr>
          <w:p w:rsidR="00764E44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9:00-9:55</w:t>
            </w:r>
          </w:p>
          <w:p w:rsidR="00764E44" w:rsidRPr="00764E44" w:rsidRDefault="00764E44" w:rsidP="00764E44">
            <w:pPr>
              <w:jc w:val="center"/>
              <w:rPr>
                <w:b/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2882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9:55-10:45</w:t>
            </w:r>
          </w:p>
        </w:tc>
        <w:tc>
          <w:tcPr>
            <w:tcW w:w="3118" w:type="dxa"/>
          </w:tcPr>
          <w:p w:rsidR="00764E44" w:rsidRDefault="00764E44" w:rsidP="00764E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10:45-11:30</w:t>
            </w:r>
          </w:p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958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11:30-12:10</w:t>
            </w:r>
          </w:p>
        </w:tc>
        <w:tc>
          <w:tcPr>
            <w:tcW w:w="832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12:10-13:10</w:t>
            </w:r>
          </w:p>
        </w:tc>
        <w:tc>
          <w:tcPr>
            <w:tcW w:w="2940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13:10-14:00</w:t>
            </w:r>
          </w:p>
        </w:tc>
        <w:tc>
          <w:tcPr>
            <w:tcW w:w="2074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14:00-15:30</w:t>
            </w:r>
          </w:p>
        </w:tc>
      </w:tr>
      <w:tr w:rsidR="00764E44" w:rsidTr="00764E44">
        <w:trPr>
          <w:cantSplit/>
          <w:trHeight w:val="2004"/>
        </w:trPr>
        <w:tc>
          <w:tcPr>
            <w:tcW w:w="836" w:type="dxa"/>
            <w:vMerge w:val="restart"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  <w:r>
              <w:t>Registration</w:t>
            </w:r>
          </w:p>
        </w:tc>
        <w:tc>
          <w:tcPr>
            <w:tcW w:w="2237" w:type="dxa"/>
            <w:vAlign w:val="center"/>
          </w:tcPr>
          <w:p w:rsidR="00764E44" w:rsidRPr="00887AB3" w:rsidRDefault="00764E44" w:rsidP="00764E44">
            <w:pPr>
              <w:jc w:val="center"/>
              <w:rPr>
                <w:color w:val="FF0000"/>
              </w:rPr>
            </w:pPr>
            <w:r w:rsidRPr="00887AB3">
              <w:rPr>
                <w:color w:val="FF0000"/>
              </w:rPr>
              <w:t>RECAP</w:t>
            </w:r>
          </w:p>
          <w:p w:rsidR="00764E44" w:rsidRDefault="00764E44" w:rsidP="00764E44">
            <w:pPr>
              <w:jc w:val="center"/>
            </w:pPr>
            <w:r>
              <w:t>Multiply 2-digits by 1-digit</w:t>
            </w:r>
          </w:p>
        </w:tc>
        <w:tc>
          <w:tcPr>
            <w:tcW w:w="2882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 w:rsidRPr="001558A1">
              <w:rPr>
                <w:sz w:val="16"/>
                <w:szCs w:val="16"/>
              </w:rPr>
              <w:t>Globalisation</w:t>
            </w:r>
          </w:p>
          <w:p w:rsidR="00764E44" w:rsidRPr="001558A1" w:rsidRDefault="00D94A17" w:rsidP="00764E44">
            <w:pPr>
              <w:jc w:val="center"/>
              <w:rPr>
                <w:sz w:val="16"/>
                <w:szCs w:val="16"/>
              </w:rPr>
            </w:pPr>
            <w:hyperlink r:id="rId5" w:history="1">
              <w:r w:rsidR="00764E44" w:rsidRPr="006F6751">
                <w:rPr>
                  <w:rStyle w:val="Hyperlink"/>
                  <w:sz w:val="6"/>
                  <w:szCs w:val="16"/>
                </w:rPr>
                <w:t>https://classroom.thenational.academy/lessons/what-is-globalisation-c8tk2e</w:t>
              </w:r>
            </w:hyperlink>
          </w:p>
        </w:tc>
        <w:tc>
          <w:tcPr>
            <w:tcW w:w="3118" w:type="dxa"/>
            <w:vAlign w:val="center"/>
          </w:tcPr>
          <w:p w:rsidR="00764E44" w:rsidRDefault="00764E44" w:rsidP="00764E44">
            <w:pPr>
              <w:jc w:val="center"/>
            </w:pPr>
            <w:r>
              <w:t>Direct speech</w:t>
            </w:r>
          </w:p>
        </w:tc>
        <w:tc>
          <w:tcPr>
            <w:tcW w:w="958" w:type="dxa"/>
            <w:vMerge w:val="restart"/>
            <w:textDirection w:val="tbRl"/>
            <w:vAlign w:val="center"/>
          </w:tcPr>
          <w:p w:rsidR="00764E44" w:rsidRDefault="00D94A17" w:rsidP="00764E44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832" w:type="dxa"/>
            <w:vMerge w:val="restart"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  <w:r>
              <w:t>Lunch Time</w:t>
            </w:r>
          </w:p>
        </w:tc>
        <w:tc>
          <w:tcPr>
            <w:tcW w:w="2940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 w:rsidRPr="006F6751">
              <w:rPr>
                <w:sz w:val="16"/>
                <w:szCs w:val="16"/>
              </w:rPr>
              <w:t>What is the geography of Scotland?</w:t>
            </w:r>
          </w:p>
          <w:p w:rsidR="00764E44" w:rsidRPr="006F6751" w:rsidRDefault="00D94A17" w:rsidP="00764E44">
            <w:pPr>
              <w:jc w:val="center"/>
              <w:rPr>
                <w:sz w:val="6"/>
                <w:szCs w:val="6"/>
              </w:rPr>
            </w:pPr>
            <w:hyperlink r:id="rId6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https://classroom.thenational.academy/lessons/what-is-the-geography-of-scotland-70vk4t</w:t>
              </w:r>
            </w:hyperlink>
          </w:p>
        </w:tc>
        <w:tc>
          <w:tcPr>
            <w:tcW w:w="2074" w:type="dxa"/>
            <w:vAlign w:val="center"/>
          </w:tcPr>
          <w:p w:rsidR="00764E44" w:rsidRPr="001A6DC0" w:rsidRDefault="00764E44" w:rsidP="00764E44">
            <w:pPr>
              <w:jc w:val="center"/>
              <w:rPr>
                <w:sz w:val="20"/>
              </w:rPr>
            </w:pPr>
            <w:r w:rsidRPr="001A6DC0">
              <w:rPr>
                <w:sz w:val="20"/>
              </w:rPr>
              <w:t>Oxford Owl</w:t>
            </w:r>
          </w:p>
          <w:p w:rsidR="00764E44" w:rsidRPr="001A6DC0" w:rsidRDefault="00764E44" w:rsidP="00764E44">
            <w:pPr>
              <w:jc w:val="center"/>
              <w:rPr>
                <w:sz w:val="20"/>
              </w:rPr>
            </w:pPr>
            <w:r w:rsidRPr="001A6DC0">
              <w:rPr>
                <w:sz w:val="20"/>
              </w:rPr>
              <w:t>Up to page 7</w:t>
            </w:r>
          </w:p>
          <w:p w:rsidR="00764E44" w:rsidRPr="00764E44" w:rsidRDefault="00D94A17" w:rsidP="00764E44">
            <w:pPr>
              <w:jc w:val="center"/>
              <w:rPr>
                <w:sz w:val="6"/>
                <w:szCs w:val="6"/>
              </w:rPr>
            </w:pPr>
            <w:hyperlink r:id="rId7" w:history="1">
              <w:r w:rsidR="001A6DC0" w:rsidRPr="007F6657">
                <w:rPr>
                  <w:rStyle w:val="Hyperlink"/>
                  <w:sz w:val="6"/>
                  <w:szCs w:val="6"/>
                </w:rPr>
                <w:t>https://www.oxfordowl.co.uk/api/interactives/30572.html</w:t>
              </w:r>
            </w:hyperlink>
            <w:r w:rsidR="001A6DC0">
              <w:rPr>
                <w:sz w:val="6"/>
                <w:szCs w:val="6"/>
              </w:rPr>
              <w:t xml:space="preserve"> </w:t>
            </w:r>
          </w:p>
        </w:tc>
      </w:tr>
      <w:tr w:rsidR="00764E44" w:rsidTr="00764E44">
        <w:trPr>
          <w:cantSplit/>
          <w:trHeight w:val="2004"/>
        </w:trPr>
        <w:tc>
          <w:tcPr>
            <w:tcW w:w="836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237" w:type="dxa"/>
            <w:vAlign w:val="center"/>
          </w:tcPr>
          <w:p w:rsidR="00764E44" w:rsidRPr="00887AB3" w:rsidRDefault="00764E44" w:rsidP="00764E44">
            <w:pPr>
              <w:jc w:val="center"/>
              <w:rPr>
                <w:color w:val="FF0000"/>
              </w:rPr>
            </w:pPr>
            <w:r w:rsidRPr="00887AB3">
              <w:rPr>
                <w:color w:val="FF0000"/>
              </w:rPr>
              <w:t>RECAP</w:t>
            </w:r>
          </w:p>
          <w:p w:rsidR="00764E44" w:rsidRDefault="00764E44" w:rsidP="00764E44">
            <w:pPr>
              <w:jc w:val="center"/>
            </w:pPr>
            <w:r>
              <w:t>Multiply 3-digits by 1-digit</w:t>
            </w:r>
          </w:p>
        </w:tc>
        <w:tc>
          <w:tcPr>
            <w:tcW w:w="2882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has globalisation changed the way we communicate</w:t>
            </w:r>
          </w:p>
          <w:p w:rsidR="00764E44" w:rsidRPr="006F6751" w:rsidRDefault="00D94A17" w:rsidP="00764E44">
            <w:pPr>
              <w:jc w:val="center"/>
              <w:rPr>
                <w:sz w:val="6"/>
                <w:szCs w:val="6"/>
              </w:rPr>
            </w:pPr>
            <w:hyperlink r:id="rId8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https://classroom.thenational.academy/lessons/how-has-globalisation-changed-the-way-we-communicate-60u66c</w:t>
              </w:r>
            </w:hyperlink>
          </w:p>
        </w:tc>
        <w:tc>
          <w:tcPr>
            <w:tcW w:w="3118" w:type="dxa"/>
            <w:vAlign w:val="center"/>
          </w:tcPr>
          <w:p w:rsidR="00764E44" w:rsidRDefault="00764E44" w:rsidP="00764E44">
            <w:pPr>
              <w:jc w:val="center"/>
            </w:pPr>
            <w:r>
              <w:t>Commas in lists</w:t>
            </w:r>
          </w:p>
        </w:tc>
        <w:tc>
          <w:tcPr>
            <w:tcW w:w="958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832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40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 w:rsidRPr="006F6751">
              <w:rPr>
                <w:sz w:val="16"/>
                <w:szCs w:val="16"/>
              </w:rPr>
              <w:t xml:space="preserve">What is the geography of </w:t>
            </w:r>
            <w:r>
              <w:rPr>
                <w:sz w:val="16"/>
                <w:szCs w:val="16"/>
              </w:rPr>
              <w:t>Wales</w:t>
            </w:r>
            <w:r w:rsidRPr="006F6751">
              <w:rPr>
                <w:sz w:val="16"/>
                <w:szCs w:val="16"/>
              </w:rPr>
              <w:t>?</w:t>
            </w:r>
          </w:p>
          <w:p w:rsidR="00764E44" w:rsidRPr="006F6751" w:rsidRDefault="00D94A17" w:rsidP="00764E44">
            <w:pPr>
              <w:jc w:val="center"/>
              <w:rPr>
                <w:sz w:val="6"/>
                <w:szCs w:val="6"/>
              </w:rPr>
            </w:pPr>
            <w:hyperlink r:id="rId9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https://classroom.thenational.academy/lessons/what-is-the-geography-of-wales-61jpar</w:t>
              </w:r>
            </w:hyperlink>
          </w:p>
        </w:tc>
        <w:tc>
          <w:tcPr>
            <w:tcW w:w="2074" w:type="dxa"/>
            <w:vAlign w:val="center"/>
          </w:tcPr>
          <w:p w:rsidR="00764E44" w:rsidRPr="001A6DC0" w:rsidRDefault="001A6DC0" w:rsidP="00764E44">
            <w:pPr>
              <w:jc w:val="center"/>
              <w:rPr>
                <w:sz w:val="20"/>
              </w:rPr>
            </w:pPr>
            <w:r w:rsidRPr="001A6DC0">
              <w:rPr>
                <w:sz w:val="20"/>
              </w:rPr>
              <w:t>pages 8-11</w:t>
            </w:r>
          </w:p>
        </w:tc>
      </w:tr>
      <w:tr w:rsidR="00764E44" w:rsidTr="00764E44">
        <w:trPr>
          <w:cantSplit/>
          <w:trHeight w:val="2004"/>
        </w:trPr>
        <w:tc>
          <w:tcPr>
            <w:tcW w:w="836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237" w:type="dxa"/>
            <w:vAlign w:val="center"/>
          </w:tcPr>
          <w:p w:rsidR="00764E44" w:rsidRDefault="00764E44" w:rsidP="00764E44">
            <w:pPr>
              <w:jc w:val="center"/>
            </w:pPr>
            <w:r>
              <w:t>Multiply 4-digits by 1-digit</w:t>
            </w:r>
          </w:p>
        </w:tc>
        <w:tc>
          <w:tcPr>
            <w:tcW w:w="2882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does globalisation affect trade?</w:t>
            </w:r>
          </w:p>
          <w:p w:rsidR="00764E44" w:rsidRPr="006F6751" w:rsidRDefault="00D94A17" w:rsidP="00764E44">
            <w:pPr>
              <w:jc w:val="center"/>
              <w:rPr>
                <w:sz w:val="6"/>
                <w:szCs w:val="6"/>
              </w:rPr>
            </w:pPr>
            <w:hyperlink r:id="rId10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https://classroom.thenational.academy/lessons/how-does-globalisation-affect-trade-crt64e</w:t>
              </w:r>
            </w:hyperlink>
          </w:p>
        </w:tc>
        <w:tc>
          <w:tcPr>
            <w:tcW w:w="3118" w:type="dxa"/>
            <w:vAlign w:val="center"/>
          </w:tcPr>
          <w:p w:rsidR="00764E44" w:rsidRDefault="00764E44" w:rsidP="00764E44">
            <w:pPr>
              <w:jc w:val="center"/>
            </w:pPr>
            <w:r>
              <w:t>Colons</w:t>
            </w:r>
          </w:p>
        </w:tc>
        <w:tc>
          <w:tcPr>
            <w:tcW w:w="958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832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40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 w:rsidRPr="006F6751">
              <w:rPr>
                <w:sz w:val="16"/>
                <w:szCs w:val="16"/>
              </w:rPr>
              <w:t xml:space="preserve">What is the geography of </w:t>
            </w:r>
            <w:r>
              <w:rPr>
                <w:sz w:val="16"/>
                <w:szCs w:val="16"/>
              </w:rPr>
              <w:t>Northern Ireland</w:t>
            </w:r>
            <w:r w:rsidRPr="006F6751">
              <w:rPr>
                <w:sz w:val="16"/>
                <w:szCs w:val="16"/>
              </w:rPr>
              <w:t>?</w:t>
            </w:r>
          </w:p>
          <w:p w:rsidR="00764E44" w:rsidRPr="006F6751" w:rsidRDefault="00D94A17" w:rsidP="00764E44">
            <w:pPr>
              <w:jc w:val="center"/>
              <w:rPr>
                <w:sz w:val="6"/>
                <w:szCs w:val="6"/>
              </w:rPr>
            </w:pPr>
            <w:hyperlink r:id="rId11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https://classroom.thenational.academy/lessons/what-is-the-geography-of-northern-ireland-60rkcr</w:t>
              </w:r>
            </w:hyperlink>
          </w:p>
        </w:tc>
        <w:tc>
          <w:tcPr>
            <w:tcW w:w="2074" w:type="dxa"/>
            <w:vAlign w:val="center"/>
          </w:tcPr>
          <w:p w:rsidR="00764E44" w:rsidRPr="001A6DC0" w:rsidRDefault="001A6DC0" w:rsidP="00764E44">
            <w:pPr>
              <w:jc w:val="center"/>
              <w:rPr>
                <w:sz w:val="20"/>
              </w:rPr>
            </w:pPr>
            <w:r w:rsidRPr="001A6DC0">
              <w:rPr>
                <w:sz w:val="20"/>
              </w:rPr>
              <w:t>pages 12-15</w:t>
            </w:r>
          </w:p>
        </w:tc>
      </w:tr>
      <w:tr w:rsidR="00764E44" w:rsidTr="00764E44">
        <w:trPr>
          <w:cantSplit/>
          <w:trHeight w:val="2099"/>
        </w:trPr>
        <w:tc>
          <w:tcPr>
            <w:tcW w:w="836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237" w:type="dxa"/>
            <w:vAlign w:val="center"/>
          </w:tcPr>
          <w:p w:rsidR="00764E44" w:rsidRDefault="00764E44" w:rsidP="00764E44">
            <w:pPr>
              <w:jc w:val="center"/>
            </w:pPr>
            <w:r>
              <w:t>Multiply 2-digits (area model)</w:t>
            </w:r>
          </w:p>
        </w:tc>
        <w:tc>
          <w:tcPr>
            <w:tcW w:w="2882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globalisation have to do with fashion?</w:t>
            </w:r>
          </w:p>
          <w:p w:rsidR="00764E44" w:rsidRPr="006F6751" w:rsidRDefault="00D94A17" w:rsidP="00764E44">
            <w:pPr>
              <w:jc w:val="center"/>
              <w:rPr>
                <w:sz w:val="6"/>
                <w:szCs w:val="6"/>
              </w:rPr>
            </w:pPr>
            <w:hyperlink r:id="rId12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https://classroom.thenational.academy/lessons/what-does-globalisation-have-to-do-with-fashion-6xjp4d</w:t>
              </w:r>
            </w:hyperlink>
          </w:p>
        </w:tc>
        <w:tc>
          <w:tcPr>
            <w:tcW w:w="3118" w:type="dxa"/>
            <w:vAlign w:val="center"/>
          </w:tcPr>
          <w:p w:rsidR="00764E44" w:rsidRDefault="00764E44" w:rsidP="00764E44">
            <w:pPr>
              <w:jc w:val="center"/>
            </w:pPr>
            <w:r>
              <w:t>Modal verbs of possibility</w:t>
            </w:r>
          </w:p>
        </w:tc>
        <w:tc>
          <w:tcPr>
            <w:tcW w:w="958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832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40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 w:rsidRPr="006F6751">
              <w:rPr>
                <w:sz w:val="16"/>
                <w:szCs w:val="16"/>
              </w:rPr>
              <w:t xml:space="preserve">What is the geography of </w:t>
            </w:r>
            <w:r>
              <w:rPr>
                <w:sz w:val="16"/>
                <w:szCs w:val="16"/>
              </w:rPr>
              <w:t>England</w:t>
            </w:r>
            <w:r w:rsidRPr="006F6751">
              <w:rPr>
                <w:sz w:val="16"/>
                <w:szCs w:val="16"/>
              </w:rPr>
              <w:t>?</w:t>
            </w:r>
          </w:p>
          <w:p w:rsidR="00764E44" w:rsidRPr="006F6751" w:rsidRDefault="00D94A17" w:rsidP="00764E44">
            <w:pPr>
              <w:jc w:val="center"/>
              <w:rPr>
                <w:sz w:val="6"/>
                <w:szCs w:val="6"/>
              </w:rPr>
            </w:pPr>
            <w:hyperlink r:id="rId13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https://classroom.thenational.academy/lessons/what-is-the-geography-of-england-69j3at</w:t>
              </w:r>
            </w:hyperlink>
          </w:p>
        </w:tc>
        <w:tc>
          <w:tcPr>
            <w:tcW w:w="2074" w:type="dxa"/>
            <w:vAlign w:val="center"/>
          </w:tcPr>
          <w:p w:rsidR="00764E44" w:rsidRPr="001A6DC0" w:rsidRDefault="001A6DC0" w:rsidP="00764E44">
            <w:pPr>
              <w:jc w:val="center"/>
              <w:rPr>
                <w:sz w:val="20"/>
              </w:rPr>
            </w:pPr>
            <w:r w:rsidRPr="001A6DC0">
              <w:rPr>
                <w:sz w:val="20"/>
              </w:rPr>
              <w:t>pages 16-19</w:t>
            </w:r>
          </w:p>
        </w:tc>
      </w:tr>
      <w:tr w:rsidR="00764E44" w:rsidTr="00764E44">
        <w:trPr>
          <w:cantSplit/>
          <w:trHeight w:val="1909"/>
        </w:trPr>
        <w:tc>
          <w:tcPr>
            <w:tcW w:w="836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237" w:type="dxa"/>
            <w:vAlign w:val="center"/>
          </w:tcPr>
          <w:p w:rsidR="00764E44" w:rsidRDefault="00764E44" w:rsidP="00764E44">
            <w:pPr>
              <w:jc w:val="center"/>
            </w:pPr>
            <w:r>
              <w:t>Multiply 2-digits (area model)</w:t>
            </w:r>
          </w:p>
        </w:tc>
        <w:tc>
          <w:tcPr>
            <w:tcW w:w="2882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Fashion research: Where </w:t>
            </w:r>
            <w:proofErr w:type="gramStart"/>
            <w:r>
              <w:rPr>
                <w:sz w:val="16"/>
                <w:szCs w:val="16"/>
              </w:rPr>
              <w:t>were my clothes made</w:t>
            </w:r>
            <w:proofErr w:type="gramEnd"/>
            <w:r>
              <w:rPr>
                <w:sz w:val="16"/>
                <w:szCs w:val="16"/>
              </w:rPr>
              <w:t>?</w:t>
            </w:r>
          </w:p>
          <w:p w:rsidR="00764E44" w:rsidRPr="006F6751" w:rsidRDefault="00D94A17" w:rsidP="00764E44">
            <w:pPr>
              <w:jc w:val="center"/>
              <w:rPr>
                <w:sz w:val="6"/>
                <w:szCs w:val="6"/>
              </w:rPr>
            </w:pPr>
            <w:hyperlink r:id="rId14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https://classroom.thenational.academy/lessons/fashion-research-where-were-my-clothes-made-65h32t</w:t>
              </w:r>
            </w:hyperlink>
          </w:p>
        </w:tc>
        <w:tc>
          <w:tcPr>
            <w:tcW w:w="3118" w:type="dxa"/>
            <w:vAlign w:val="center"/>
          </w:tcPr>
          <w:p w:rsidR="00764E44" w:rsidRDefault="00764E44" w:rsidP="00764E44">
            <w:pPr>
              <w:jc w:val="center"/>
            </w:pPr>
            <w:r>
              <w:t>Modal adverbs</w:t>
            </w:r>
          </w:p>
        </w:tc>
        <w:tc>
          <w:tcPr>
            <w:tcW w:w="958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832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40" w:type="dxa"/>
            <w:vAlign w:val="center"/>
          </w:tcPr>
          <w:p w:rsidR="00764E44" w:rsidRDefault="00764E44" w:rsidP="00764E44">
            <w:pPr>
              <w:jc w:val="center"/>
            </w:pPr>
            <w:r>
              <w:t>Design a travel brochure for the United Kingdom</w:t>
            </w:r>
          </w:p>
        </w:tc>
        <w:tc>
          <w:tcPr>
            <w:tcW w:w="2074" w:type="dxa"/>
            <w:vAlign w:val="center"/>
          </w:tcPr>
          <w:p w:rsidR="00764E44" w:rsidRPr="001A6DC0" w:rsidRDefault="001A6DC0" w:rsidP="00764E44">
            <w:pPr>
              <w:jc w:val="center"/>
              <w:rPr>
                <w:sz w:val="20"/>
              </w:rPr>
            </w:pPr>
            <w:r w:rsidRPr="001A6DC0">
              <w:rPr>
                <w:sz w:val="20"/>
              </w:rPr>
              <w:t>pages 20-23</w:t>
            </w:r>
          </w:p>
        </w:tc>
      </w:tr>
    </w:tbl>
    <w:p w:rsidR="00735E03" w:rsidRDefault="00735E03" w:rsidP="00764E44">
      <w:pPr>
        <w:jc w:val="center"/>
      </w:pPr>
    </w:p>
    <w:tbl>
      <w:tblPr>
        <w:tblStyle w:val="TableGrid"/>
        <w:tblW w:w="15887" w:type="dxa"/>
        <w:tblInd w:w="-998" w:type="dxa"/>
        <w:tblLook w:val="04A0" w:firstRow="1" w:lastRow="0" w:firstColumn="1" w:lastColumn="0" w:noHBand="0" w:noVBand="1"/>
      </w:tblPr>
      <w:tblGrid>
        <w:gridCol w:w="994"/>
        <w:gridCol w:w="2212"/>
        <w:gridCol w:w="2664"/>
        <w:gridCol w:w="2613"/>
        <w:gridCol w:w="1091"/>
        <w:gridCol w:w="991"/>
        <w:gridCol w:w="2926"/>
        <w:gridCol w:w="2396"/>
      </w:tblGrid>
      <w:tr w:rsidR="00764E44" w:rsidTr="00764E44">
        <w:trPr>
          <w:trHeight w:val="674"/>
        </w:trPr>
        <w:tc>
          <w:tcPr>
            <w:tcW w:w="994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lastRenderedPageBreak/>
              <w:t>8:30-9:00</w:t>
            </w:r>
          </w:p>
        </w:tc>
        <w:tc>
          <w:tcPr>
            <w:tcW w:w="2212" w:type="dxa"/>
          </w:tcPr>
          <w:p w:rsidR="00764E44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9:00-9:55</w:t>
            </w:r>
          </w:p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2664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9:55-10:45</w:t>
            </w:r>
          </w:p>
        </w:tc>
        <w:tc>
          <w:tcPr>
            <w:tcW w:w="2613" w:type="dxa"/>
          </w:tcPr>
          <w:p w:rsidR="00764E44" w:rsidRDefault="00764E44" w:rsidP="00764E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10:45-11:30</w:t>
            </w:r>
          </w:p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1091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11:30-12:10</w:t>
            </w:r>
          </w:p>
        </w:tc>
        <w:tc>
          <w:tcPr>
            <w:tcW w:w="991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12:10-13:10</w:t>
            </w:r>
          </w:p>
        </w:tc>
        <w:tc>
          <w:tcPr>
            <w:tcW w:w="2926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13:10-14:00</w:t>
            </w:r>
          </w:p>
        </w:tc>
        <w:tc>
          <w:tcPr>
            <w:tcW w:w="2396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14:00-15:30</w:t>
            </w:r>
          </w:p>
        </w:tc>
      </w:tr>
      <w:tr w:rsidR="00764E44" w:rsidTr="00764E44">
        <w:trPr>
          <w:cantSplit/>
          <w:trHeight w:val="1981"/>
        </w:trPr>
        <w:tc>
          <w:tcPr>
            <w:tcW w:w="994" w:type="dxa"/>
            <w:vMerge w:val="restart"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  <w:r>
              <w:t>Registration</w:t>
            </w:r>
          </w:p>
        </w:tc>
        <w:tc>
          <w:tcPr>
            <w:tcW w:w="2212" w:type="dxa"/>
            <w:vAlign w:val="center"/>
          </w:tcPr>
          <w:p w:rsidR="00764E44" w:rsidRPr="00887AB3" w:rsidRDefault="00764E44" w:rsidP="00764E44">
            <w:pPr>
              <w:jc w:val="center"/>
              <w:rPr>
                <w:color w:val="FF0000"/>
              </w:rPr>
            </w:pPr>
          </w:p>
          <w:p w:rsidR="00764E44" w:rsidRDefault="00764E44" w:rsidP="00764E44">
            <w:pPr>
              <w:jc w:val="center"/>
            </w:pPr>
            <w:r>
              <w:t>Multiply 2-digits by 2-digits</w:t>
            </w:r>
          </w:p>
        </w:tc>
        <w:tc>
          <w:tcPr>
            <w:tcW w:w="2664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globalisation have to do with food?</w:t>
            </w:r>
          </w:p>
          <w:p w:rsidR="00764E44" w:rsidRPr="006F6751" w:rsidRDefault="00D94A17" w:rsidP="00764E44">
            <w:pPr>
              <w:jc w:val="center"/>
              <w:rPr>
                <w:sz w:val="6"/>
                <w:szCs w:val="6"/>
              </w:rPr>
            </w:pPr>
            <w:hyperlink r:id="rId15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https://classroom.thenational.academy/lessons/what-does-globalisation-have-to-do-with-food-6wr30t</w:t>
              </w:r>
            </w:hyperlink>
          </w:p>
        </w:tc>
        <w:tc>
          <w:tcPr>
            <w:tcW w:w="2613" w:type="dxa"/>
            <w:vAlign w:val="center"/>
          </w:tcPr>
          <w:p w:rsidR="00764E44" w:rsidRDefault="00764E44" w:rsidP="00764E44">
            <w:pPr>
              <w:jc w:val="center"/>
            </w:pPr>
            <w:r>
              <w:t>Co-ordinating conjunctions</w:t>
            </w:r>
          </w:p>
        </w:tc>
        <w:tc>
          <w:tcPr>
            <w:tcW w:w="1091" w:type="dxa"/>
            <w:vMerge w:val="restart"/>
            <w:textDirection w:val="tbRl"/>
            <w:vAlign w:val="center"/>
          </w:tcPr>
          <w:p w:rsidR="00764E44" w:rsidRDefault="00D94A17" w:rsidP="00764E44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991" w:type="dxa"/>
            <w:vMerge w:val="restart"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  <w:r>
              <w:t>Lunch Time</w:t>
            </w:r>
          </w:p>
        </w:tc>
        <w:tc>
          <w:tcPr>
            <w:tcW w:w="2926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the world’s natural resources?</w:t>
            </w:r>
          </w:p>
          <w:p w:rsidR="00764E44" w:rsidRPr="006F6751" w:rsidRDefault="00D94A17" w:rsidP="00764E44">
            <w:pPr>
              <w:jc w:val="center"/>
              <w:rPr>
                <w:sz w:val="6"/>
                <w:szCs w:val="6"/>
              </w:rPr>
            </w:pPr>
            <w:hyperlink r:id="rId16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https://classroom.thenational.academy/lessons/where-are-the-worlds-natural-resources-6mu3et</w:t>
              </w:r>
            </w:hyperlink>
          </w:p>
        </w:tc>
        <w:tc>
          <w:tcPr>
            <w:tcW w:w="2396" w:type="dxa"/>
            <w:vAlign w:val="center"/>
          </w:tcPr>
          <w:p w:rsidR="00764E44" w:rsidRPr="001A6DC0" w:rsidRDefault="001A6DC0" w:rsidP="00764E44">
            <w:pPr>
              <w:jc w:val="center"/>
              <w:rPr>
                <w:sz w:val="20"/>
              </w:rPr>
            </w:pPr>
            <w:r w:rsidRPr="001A6DC0">
              <w:rPr>
                <w:sz w:val="20"/>
              </w:rPr>
              <w:t>pages 24-29</w:t>
            </w:r>
          </w:p>
        </w:tc>
      </w:tr>
      <w:tr w:rsidR="00764E44" w:rsidTr="00764E44">
        <w:trPr>
          <w:cantSplit/>
          <w:trHeight w:val="1981"/>
        </w:trPr>
        <w:tc>
          <w:tcPr>
            <w:tcW w:w="994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212" w:type="dxa"/>
            <w:vAlign w:val="center"/>
          </w:tcPr>
          <w:p w:rsidR="00764E44" w:rsidRDefault="00764E44" w:rsidP="00764E44">
            <w:pPr>
              <w:jc w:val="center"/>
            </w:pPr>
            <w:r>
              <w:t>Multiply 3-digits by 2-digits</w:t>
            </w:r>
          </w:p>
        </w:tc>
        <w:tc>
          <w:tcPr>
            <w:tcW w:w="2664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does our food come from?</w:t>
            </w:r>
          </w:p>
          <w:p w:rsidR="00764E44" w:rsidRPr="006F6751" w:rsidRDefault="00D94A17" w:rsidP="00764E44">
            <w:pPr>
              <w:jc w:val="center"/>
              <w:rPr>
                <w:sz w:val="6"/>
                <w:szCs w:val="6"/>
              </w:rPr>
            </w:pPr>
            <w:hyperlink r:id="rId17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https://classroom.thenational.academy/lessons/where-does-our-food-come-from-60t62e</w:t>
              </w:r>
            </w:hyperlink>
          </w:p>
        </w:tc>
        <w:tc>
          <w:tcPr>
            <w:tcW w:w="2613" w:type="dxa"/>
            <w:vAlign w:val="center"/>
          </w:tcPr>
          <w:p w:rsidR="00764E44" w:rsidRDefault="00764E44" w:rsidP="00764E44">
            <w:pPr>
              <w:jc w:val="center"/>
            </w:pPr>
            <w:r>
              <w:t>Subordinating conjunctions</w:t>
            </w:r>
          </w:p>
        </w:tc>
        <w:tc>
          <w:tcPr>
            <w:tcW w:w="1091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91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26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has the use of natural resources changed?</w:t>
            </w:r>
          </w:p>
          <w:p w:rsidR="00764E44" w:rsidRPr="006F6751" w:rsidRDefault="00D94A17" w:rsidP="00764E44">
            <w:pPr>
              <w:jc w:val="center"/>
              <w:rPr>
                <w:sz w:val="6"/>
                <w:szCs w:val="6"/>
              </w:rPr>
            </w:pPr>
            <w:hyperlink r:id="rId18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https://classroom.thenational.academy/lessons/how-has-the-use-of-natural-resources-changed-65j36d</w:t>
              </w:r>
            </w:hyperlink>
          </w:p>
        </w:tc>
        <w:tc>
          <w:tcPr>
            <w:tcW w:w="2396" w:type="dxa"/>
            <w:vAlign w:val="center"/>
          </w:tcPr>
          <w:p w:rsidR="00764E44" w:rsidRPr="001A6DC0" w:rsidRDefault="001A6DC0" w:rsidP="00764E44">
            <w:pPr>
              <w:jc w:val="center"/>
              <w:rPr>
                <w:sz w:val="20"/>
              </w:rPr>
            </w:pPr>
            <w:r w:rsidRPr="001A6DC0">
              <w:rPr>
                <w:sz w:val="20"/>
              </w:rPr>
              <w:t>pages 30-33</w:t>
            </w:r>
          </w:p>
        </w:tc>
      </w:tr>
      <w:tr w:rsidR="00764E44" w:rsidTr="00764E44">
        <w:trPr>
          <w:cantSplit/>
          <w:trHeight w:val="1981"/>
        </w:trPr>
        <w:tc>
          <w:tcPr>
            <w:tcW w:w="994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212" w:type="dxa"/>
            <w:vAlign w:val="center"/>
          </w:tcPr>
          <w:p w:rsidR="00764E44" w:rsidRDefault="00764E44" w:rsidP="00764E44">
            <w:pPr>
              <w:jc w:val="center"/>
            </w:pPr>
            <w:r>
              <w:t>Multiply 4-digits by 2-digit</w:t>
            </w:r>
          </w:p>
          <w:p w:rsidR="00764E44" w:rsidRDefault="00764E44" w:rsidP="00764E44">
            <w:pPr>
              <w:jc w:val="center"/>
            </w:pPr>
            <w:r w:rsidRPr="006D2535">
              <w:rPr>
                <w:color w:val="FF0000"/>
              </w:rPr>
              <w:t>BASIC</w:t>
            </w:r>
          </w:p>
        </w:tc>
        <w:tc>
          <w:tcPr>
            <w:tcW w:w="2664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will globalisation lead us?</w:t>
            </w:r>
          </w:p>
          <w:p w:rsidR="00764E44" w:rsidRPr="006F6751" w:rsidRDefault="00D94A17" w:rsidP="00764E44">
            <w:pPr>
              <w:jc w:val="center"/>
              <w:rPr>
                <w:sz w:val="6"/>
                <w:szCs w:val="6"/>
              </w:rPr>
            </w:pPr>
            <w:hyperlink r:id="rId19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https://classroom.thenational.academy/lessons/where-will-globalisation-lead-us-cnjp6c</w:t>
              </w:r>
            </w:hyperlink>
          </w:p>
        </w:tc>
        <w:tc>
          <w:tcPr>
            <w:tcW w:w="2613" w:type="dxa"/>
            <w:vAlign w:val="center"/>
          </w:tcPr>
          <w:p w:rsidR="00764E44" w:rsidRDefault="00764E44" w:rsidP="00764E44">
            <w:pPr>
              <w:jc w:val="center"/>
            </w:pPr>
            <w:r>
              <w:t>Relative clauses</w:t>
            </w:r>
          </w:p>
        </w:tc>
        <w:tc>
          <w:tcPr>
            <w:tcW w:w="1091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91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26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resources does Chile have?</w:t>
            </w:r>
          </w:p>
          <w:p w:rsidR="00764E44" w:rsidRPr="006F6751" w:rsidRDefault="00D94A17" w:rsidP="00764E44">
            <w:pPr>
              <w:jc w:val="center"/>
              <w:rPr>
                <w:sz w:val="6"/>
                <w:szCs w:val="6"/>
              </w:rPr>
            </w:pPr>
            <w:hyperlink r:id="rId20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https://classroom.thenational.academy/lessons/what-resources-does-chile-have-c4rk6t</w:t>
              </w:r>
            </w:hyperlink>
          </w:p>
        </w:tc>
        <w:tc>
          <w:tcPr>
            <w:tcW w:w="2396" w:type="dxa"/>
            <w:vAlign w:val="center"/>
          </w:tcPr>
          <w:p w:rsidR="00764E44" w:rsidRPr="001A6DC0" w:rsidRDefault="001A6DC0" w:rsidP="00764E44">
            <w:pPr>
              <w:jc w:val="center"/>
              <w:rPr>
                <w:sz w:val="20"/>
              </w:rPr>
            </w:pPr>
            <w:r w:rsidRPr="001A6DC0">
              <w:rPr>
                <w:sz w:val="20"/>
              </w:rPr>
              <w:t>pages 34-end</w:t>
            </w:r>
          </w:p>
        </w:tc>
      </w:tr>
      <w:tr w:rsidR="00764E44" w:rsidTr="00764E44">
        <w:trPr>
          <w:cantSplit/>
          <w:trHeight w:val="2075"/>
        </w:trPr>
        <w:tc>
          <w:tcPr>
            <w:tcW w:w="994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212" w:type="dxa"/>
            <w:vAlign w:val="center"/>
          </w:tcPr>
          <w:p w:rsidR="00764E44" w:rsidRDefault="00764E44" w:rsidP="00764E44">
            <w:pPr>
              <w:jc w:val="center"/>
            </w:pPr>
            <w:r>
              <w:t>Multiply 4-digits by 2-digits</w:t>
            </w:r>
          </w:p>
        </w:tc>
        <w:tc>
          <w:tcPr>
            <w:tcW w:w="2664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globalised is your life?</w:t>
            </w:r>
          </w:p>
          <w:p w:rsidR="00764E44" w:rsidRPr="006F6751" w:rsidRDefault="00D94A17" w:rsidP="00764E44">
            <w:pPr>
              <w:jc w:val="center"/>
              <w:rPr>
                <w:sz w:val="6"/>
                <w:szCs w:val="6"/>
              </w:rPr>
            </w:pPr>
            <w:hyperlink r:id="rId21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https://classroom.thenational.academy/lessons/how-globalised-is-your-life-70rk4t</w:t>
              </w:r>
            </w:hyperlink>
          </w:p>
        </w:tc>
        <w:tc>
          <w:tcPr>
            <w:tcW w:w="2613" w:type="dxa"/>
            <w:vAlign w:val="center"/>
          </w:tcPr>
          <w:p w:rsidR="00764E44" w:rsidRDefault="00764E44" w:rsidP="00764E44">
            <w:pPr>
              <w:jc w:val="center"/>
            </w:pPr>
            <w:r>
              <w:t>Semi-Colons</w:t>
            </w:r>
          </w:p>
        </w:tc>
        <w:tc>
          <w:tcPr>
            <w:tcW w:w="1091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91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26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resources does the UK have?</w:t>
            </w:r>
          </w:p>
          <w:p w:rsidR="00764E44" w:rsidRPr="006F6751" w:rsidRDefault="00D94A17" w:rsidP="00764E44">
            <w:pPr>
              <w:jc w:val="center"/>
              <w:rPr>
                <w:sz w:val="6"/>
                <w:szCs w:val="6"/>
              </w:rPr>
            </w:pPr>
            <w:hyperlink r:id="rId22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https://classroom.thenational.academy/lessons/what-resources-does-the-uk-have-c4rkjc</w:t>
              </w:r>
            </w:hyperlink>
          </w:p>
        </w:tc>
        <w:tc>
          <w:tcPr>
            <w:tcW w:w="2396" w:type="dxa"/>
            <w:vAlign w:val="center"/>
          </w:tcPr>
          <w:p w:rsidR="00764E44" w:rsidRPr="001A6DC0" w:rsidRDefault="001A6DC0" w:rsidP="00764E44">
            <w:pPr>
              <w:jc w:val="center"/>
              <w:rPr>
                <w:sz w:val="20"/>
              </w:rPr>
            </w:pPr>
            <w:r w:rsidRPr="001A6DC0">
              <w:rPr>
                <w:sz w:val="20"/>
              </w:rPr>
              <w:t>Book review</w:t>
            </w:r>
          </w:p>
        </w:tc>
      </w:tr>
      <w:tr w:rsidR="00764E44" w:rsidTr="00764E44">
        <w:trPr>
          <w:cantSplit/>
          <w:trHeight w:val="1887"/>
        </w:trPr>
        <w:tc>
          <w:tcPr>
            <w:tcW w:w="994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212" w:type="dxa"/>
            <w:vAlign w:val="center"/>
          </w:tcPr>
          <w:p w:rsidR="00764E44" w:rsidRDefault="00764E44" w:rsidP="00764E44">
            <w:pPr>
              <w:jc w:val="center"/>
            </w:pPr>
            <w:r>
              <w:t>Multiply 4-digits by 2-digits</w:t>
            </w:r>
          </w:p>
        </w:tc>
        <w:tc>
          <w:tcPr>
            <w:tcW w:w="2664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impact has globalisation had on your life?</w:t>
            </w:r>
          </w:p>
          <w:p w:rsidR="00764E44" w:rsidRPr="006F6751" w:rsidRDefault="00D94A17" w:rsidP="00764E44">
            <w:pPr>
              <w:jc w:val="center"/>
              <w:rPr>
                <w:sz w:val="6"/>
                <w:szCs w:val="6"/>
              </w:rPr>
            </w:pPr>
            <w:hyperlink r:id="rId23" w:history="1">
              <w:r w:rsidR="00764E44" w:rsidRPr="006F6751">
                <w:rPr>
                  <w:rStyle w:val="Hyperlink"/>
                  <w:sz w:val="6"/>
                  <w:szCs w:val="6"/>
                </w:rPr>
                <w:t>https://classroom.thenational.academy/lessons/what-impact-has-globalisation-had-on-your-life-c8r3gt</w:t>
              </w:r>
            </w:hyperlink>
          </w:p>
        </w:tc>
        <w:tc>
          <w:tcPr>
            <w:tcW w:w="2613" w:type="dxa"/>
            <w:vAlign w:val="center"/>
          </w:tcPr>
          <w:p w:rsidR="00764E44" w:rsidRDefault="00764E44" w:rsidP="00764E44">
            <w:pPr>
              <w:jc w:val="center"/>
            </w:pPr>
            <w:r>
              <w:t>Perfect tense</w:t>
            </w:r>
          </w:p>
        </w:tc>
        <w:tc>
          <w:tcPr>
            <w:tcW w:w="1091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91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26" w:type="dxa"/>
            <w:vAlign w:val="center"/>
          </w:tcPr>
          <w:p w:rsidR="00764E44" w:rsidRDefault="00764E44" w:rsidP="00764E44">
            <w:pPr>
              <w:jc w:val="center"/>
            </w:pPr>
            <w:r>
              <w:t>Compare Chile and the UK</w:t>
            </w:r>
          </w:p>
        </w:tc>
        <w:tc>
          <w:tcPr>
            <w:tcW w:w="2396" w:type="dxa"/>
            <w:vAlign w:val="center"/>
          </w:tcPr>
          <w:p w:rsidR="00764E44" w:rsidRPr="001A6DC0" w:rsidRDefault="001A6DC0" w:rsidP="00764E44">
            <w:pPr>
              <w:jc w:val="center"/>
              <w:rPr>
                <w:sz w:val="20"/>
              </w:rPr>
            </w:pPr>
            <w:r w:rsidRPr="001A6DC0">
              <w:rPr>
                <w:sz w:val="20"/>
              </w:rPr>
              <w:t>Fact file on one subject in space.</w:t>
            </w:r>
          </w:p>
        </w:tc>
      </w:tr>
    </w:tbl>
    <w:p w:rsidR="006D2535" w:rsidRDefault="006D2535" w:rsidP="00764E44">
      <w:pPr>
        <w:jc w:val="center"/>
      </w:pPr>
    </w:p>
    <w:tbl>
      <w:tblPr>
        <w:tblStyle w:val="TableGrid"/>
        <w:tblW w:w="15891" w:type="dxa"/>
        <w:tblInd w:w="-998" w:type="dxa"/>
        <w:tblLook w:val="04A0" w:firstRow="1" w:lastRow="0" w:firstColumn="1" w:lastColumn="0" w:noHBand="0" w:noVBand="1"/>
      </w:tblPr>
      <w:tblGrid>
        <w:gridCol w:w="923"/>
        <w:gridCol w:w="2510"/>
        <w:gridCol w:w="2494"/>
        <w:gridCol w:w="2161"/>
        <w:gridCol w:w="1012"/>
        <w:gridCol w:w="919"/>
        <w:gridCol w:w="2912"/>
        <w:gridCol w:w="2960"/>
      </w:tblGrid>
      <w:tr w:rsidR="00764E44" w:rsidTr="00764E44">
        <w:trPr>
          <w:trHeight w:val="684"/>
        </w:trPr>
        <w:tc>
          <w:tcPr>
            <w:tcW w:w="923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lastRenderedPageBreak/>
              <w:t>8:30-9:00</w:t>
            </w:r>
          </w:p>
        </w:tc>
        <w:tc>
          <w:tcPr>
            <w:tcW w:w="2510" w:type="dxa"/>
          </w:tcPr>
          <w:p w:rsidR="00764E44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9:00-9:55</w:t>
            </w:r>
          </w:p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2494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9:55-10:45</w:t>
            </w:r>
          </w:p>
        </w:tc>
        <w:tc>
          <w:tcPr>
            <w:tcW w:w="2161" w:type="dxa"/>
          </w:tcPr>
          <w:p w:rsidR="00764E44" w:rsidRDefault="00764E44" w:rsidP="00764E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10:45-11:30</w:t>
            </w:r>
          </w:p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1012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11:30-12:10</w:t>
            </w:r>
          </w:p>
        </w:tc>
        <w:tc>
          <w:tcPr>
            <w:tcW w:w="919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12:10-13:10</w:t>
            </w:r>
          </w:p>
        </w:tc>
        <w:tc>
          <w:tcPr>
            <w:tcW w:w="2912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13:10-14:00</w:t>
            </w:r>
          </w:p>
        </w:tc>
        <w:tc>
          <w:tcPr>
            <w:tcW w:w="2960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14:00-15:30</w:t>
            </w:r>
          </w:p>
        </w:tc>
      </w:tr>
      <w:tr w:rsidR="00764E44" w:rsidTr="00764E44">
        <w:trPr>
          <w:cantSplit/>
          <w:trHeight w:val="2011"/>
        </w:trPr>
        <w:tc>
          <w:tcPr>
            <w:tcW w:w="923" w:type="dxa"/>
            <w:vMerge w:val="restart"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  <w:r>
              <w:t>Registration</w:t>
            </w:r>
          </w:p>
        </w:tc>
        <w:tc>
          <w:tcPr>
            <w:tcW w:w="2510" w:type="dxa"/>
            <w:vAlign w:val="center"/>
          </w:tcPr>
          <w:p w:rsidR="00764E44" w:rsidRPr="00887AB3" w:rsidRDefault="00764E44" w:rsidP="00764E44">
            <w:pPr>
              <w:jc w:val="center"/>
              <w:rPr>
                <w:color w:val="FF0000"/>
              </w:rPr>
            </w:pPr>
          </w:p>
          <w:p w:rsidR="00764E44" w:rsidRPr="006D2535" w:rsidRDefault="00764E44" w:rsidP="00764E44">
            <w:pPr>
              <w:jc w:val="center"/>
              <w:rPr>
                <w:color w:val="FF0000"/>
              </w:rPr>
            </w:pPr>
            <w:r w:rsidRPr="006D2535">
              <w:rPr>
                <w:color w:val="FF0000"/>
              </w:rPr>
              <w:t>RECAP</w:t>
            </w:r>
          </w:p>
          <w:p w:rsidR="00764E44" w:rsidRDefault="00764E44" w:rsidP="00764E44">
            <w:pPr>
              <w:jc w:val="center"/>
            </w:pPr>
            <w:r>
              <w:t>Divide 2-digits by 1-digit</w:t>
            </w:r>
          </w:p>
        </w:tc>
        <w:tc>
          <w:tcPr>
            <w:tcW w:w="2494" w:type="dxa"/>
            <w:vAlign w:val="center"/>
          </w:tcPr>
          <w:p w:rsidR="00764E44" w:rsidRDefault="00764E44" w:rsidP="00764E44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To develop initial responses</w:t>
            </w:r>
          </w:p>
          <w:p w:rsidR="00764E44" w:rsidRPr="00584DBE" w:rsidRDefault="00D94A17" w:rsidP="00764E44">
            <w:pPr>
              <w:jc w:val="center"/>
              <w:rPr>
                <w:sz w:val="6"/>
                <w:szCs w:val="6"/>
              </w:rPr>
            </w:pPr>
            <w:hyperlink r:id="rId24" w:history="1">
              <w:r w:rsidR="00764E44" w:rsidRPr="0094527A">
                <w:rPr>
                  <w:rStyle w:val="Hyperlink"/>
                  <w:sz w:val="6"/>
                  <w:szCs w:val="6"/>
                </w:rPr>
                <w:t>https://classroom.thenational.academy/lessons/to-develop-initial-responses-cgvp2d</w:t>
              </w:r>
            </w:hyperlink>
          </w:p>
        </w:tc>
        <w:tc>
          <w:tcPr>
            <w:tcW w:w="2161" w:type="dxa"/>
            <w:vAlign w:val="center"/>
          </w:tcPr>
          <w:p w:rsidR="00764E44" w:rsidRDefault="00764E44" w:rsidP="00764E44">
            <w:pPr>
              <w:jc w:val="center"/>
            </w:pPr>
            <w:r>
              <w:t>Prepositions of time</w:t>
            </w:r>
          </w:p>
        </w:tc>
        <w:tc>
          <w:tcPr>
            <w:tcW w:w="1012" w:type="dxa"/>
            <w:vMerge w:val="restart"/>
            <w:textDirection w:val="tbRl"/>
            <w:vAlign w:val="center"/>
          </w:tcPr>
          <w:p w:rsidR="00764E44" w:rsidRDefault="00D94A17" w:rsidP="00764E44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919" w:type="dxa"/>
            <w:vMerge w:val="restart"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  <w:r>
              <w:t>Lunch Time</w:t>
            </w:r>
          </w:p>
        </w:tc>
        <w:tc>
          <w:tcPr>
            <w:tcW w:w="2912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solar and lunar eclipses?</w:t>
            </w:r>
          </w:p>
          <w:p w:rsidR="00764E44" w:rsidRPr="00584DBE" w:rsidRDefault="00D94A17" w:rsidP="00764E44">
            <w:pPr>
              <w:jc w:val="center"/>
              <w:rPr>
                <w:sz w:val="6"/>
                <w:szCs w:val="6"/>
              </w:rPr>
            </w:pPr>
            <w:hyperlink r:id="rId25" w:history="1">
              <w:r w:rsidR="00764E44" w:rsidRPr="00584DBE">
                <w:rPr>
                  <w:rStyle w:val="Hyperlink"/>
                  <w:sz w:val="6"/>
                  <w:szCs w:val="6"/>
                </w:rPr>
                <w:t>https://classroom.thenational.academy/lessons/what-are-solar-and-lunar-eclipses-6nh3et</w:t>
              </w:r>
            </w:hyperlink>
          </w:p>
        </w:tc>
        <w:tc>
          <w:tcPr>
            <w:tcW w:w="2960" w:type="dxa"/>
            <w:vAlign w:val="center"/>
          </w:tcPr>
          <w:p w:rsidR="00764E44" w:rsidRDefault="001A6DC0" w:rsidP="00764E44">
            <w:pPr>
              <w:jc w:val="center"/>
            </w:pPr>
            <w:proofErr w:type="spellStart"/>
            <w:r w:rsidRPr="001A6DC0">
              <w:rPr>
                <w:sz w:val="20"/>
              </w:rPr>
              <w:t>Charanga</w:t>
            </w:r>
            <w:proofErr w:type="spellEnd"/>
            <w:r w:rsidRPr="001A6DC0">
              <w:rPr>
                <w:sz w:val="20"/>
              </w:rPr>
              <w:t xml:space="preserve"> – learn ‘</w:t>
            </w:r>
            <w:proofErr w:type="spellStart"/>
            <w:r w:rsidRPr="001A6DC0">
              <w:rPr>
                <w:i/>
                <w:sz w:val="20"/>
              </w:rPr>
              <w:t>Livin</w:t>
            </w:r>
            <w:proofErr w:type="spellEnd"/>
            <w:r w:rsidRPr="001A6DC0">
              <w:rPr>
                <w:i/>
                <w:sz w:val="20"/>
              </w:rPr>
              <w:t>’ of a prayer’</w:t>
            </w:r>
          </w:p>
        </w:tc>
      </w:tr>
      <w:tr w:rsidR="00764E44" w:rsidTr="00764E44">
        <w:trPr>
          <w:cantSplit/>
          <w:trHeight w:val="2011"/>
        </w:trPr>
        <w:tc>
          <w:tcPr>
            <w:tcW w:w="923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510" w:type="dxa"/>
            <w:vAlign w:val="center"/>
          </w:tcPr>
          <w:p w:rsidR="00764E44" w:rsidRPr="006D2535" w:rsidRDefault="00764E44" w:rsidP="00764E44">
            <w:pPr>
              <w:jc w:val="center"/>
              <w:rPr>
                <w:color w:val="FF0000"/>
              </w:rPr>
            </w:pPr>
            <w:r w:rsidRPr="006D2535">
              <w:rPr>
                <w:color w:val="FF0000"/>
              </w:rPr>
              <w:t>RECAP</w:t>
            </w:r>
          </w:p>
          <w:p w:rsidR="00764E44" w:rsidRDefault="00764E44" w:rsidP="00764E44">
            <w:pPr>
              <w:jc w:val="center"/>
            </w:pPr>
            <w:r>
              <w:t>Divide 2-digits by 1-digit</w:t>
            </w:r>
          </w:p>
        </w:tc>
        <w:tc>
          <w:tcPr>
            <w:tcW w:w="2494" w:type="dxa"/>
            <w:vAlign w:val="center"/>
          </w:tcPr>
          <w:p w:rsidR="00764E44" w:rsidRDefault="00764E44" w:rsidP="00764E44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To investigate suffixes: -y suffix</w:t>
            </w:r>
          </w:p>
          <w:p w:rsidR="00764E44" w:rsidRPr="00584DBE" w:rsidRDefault="00D94A17" w:rsidP="00764E44">
            <w:pPr>
              <w:jc w:val="center"/>
              <w:rPr>
                <w:sz w:val="6"/>
                <w:szCs w:val="6"/>
              </w:rPr>
            </w:pPr>
            <w:hyperlink r:id="rId26" w:history="1">
              <w:r w:rsidR="00764E44" w:rsidRPr="0094527A">
                <w:rPr>
                  <w:rStyle w:val="Hyperlink"/>
                  <w:sz w:val="6"/>
                  <w:szCs w:val="6"/>
                </w:rPr>
                <w:t>https://classroom.thenational.academy/lessons/to-investigate-suffixes-y-suffix-cmu36r</w:t>
              </w:r>
            </w:hyperlink>
          </w:p>
        </w:tc>
        <w:tc>
          <w:tcPr>
            <w:tcW w:w="2161" w:type="dxa"/>
            <w:vAlign w:val="center"/>
          </w:tcPr>
          <w:p w:rsidR="00764E44" w:rsidRDefault="00764E44" w:rsidP="00764E44">
            <w:pPr>
              <w:jc w:val="center"/>
            </w:pPr>
            <w:r>
              <w:t>Apostrophes</w:t>
            </w:r>
          </w:p>
        </w:tc>
        <w:tc>
          <w:tcPr>
            <w:tcW w:w="1012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19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12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solar system?</w:t>
            </w:r>
          </w:p>
          <w:p w:rsidR="00764E44" w:rsidRPr="00584DBE" w:rsidRDefault="00D94A17" w:rsidP="00764E44">
            <w:pPr>
              <w:jc w:val="center"/>
              <w:rPr>
                <w:sz w:val="6"/>
                <w:szCs w:val="6"/>
              </w:rPr>
            </w:pPr>
            <w:hyperlink r:id="rId27" w:history="1">
              <w:r w:rsidR="00764E44" w:rsidRPr="00584DBE">
                <w:rPr>
                  <w:rStyle w:val="Hyperlink"/>
                  <w:sz w:val="6"/>
                  <w:szCs w:val="6"/>
                </w:rPr>
                <w:t>https://classroom.thenational.academy/lessons/what-is-the-solar-system-c5jk6r</w:t>
              </w:r>
            </w:hyperlink>
          </w:p>
        </w:tc>
        <w:tc>
          <w:tcPr>
            <w:tcW w:w="2960" w:type="dxa"/>
            <w:vAlign w:val="center"/>
          </w:tcPr>
          <w:p w:rsidR="00764E44" w:rsidRDefault="001A6DC0" w:rsidP="00764E44">
            <w:pPr>
              <w:jc w:val="center"/>
            </w:pPr>
            <w:proofErr w:type="spellStart"/>
            <w:r w:rsidRPr="001A6DC0">
              <w:rPr>
                <w:sz w:val="20"/>
              </w:rPr>
              <w:t>Charanga</w:t>
            </w:r>
            <w:proofErr w:type="spellEnd"/>
            <w:r w:rsidRPr="001A6DC0">
              <w:rPr>
                <w:sz w:val="20"/>
              </w:rPr>
              <w:t xml:space="preserve"> – learn ‘</w:t>
            </w:r>
            <w:proofErr w:type="spellStart"/>
            <w:r w:rsidRPr="001A6DC0">
              <w:rPr>
                <w:i/>
                <w:sz w:val="20"/>
              </w:rPr>
              <w:t>Livin</w:t>
            </w:r>
            <w:proofErr w:type="spellEnd"/>
            <w:r w:rsidRPr="001A6DC0">
              <w:rPr>
                <w:i/>
                <w:sz w:val="20"/>
              </w:rPr>
              <w:t>’ of a prayer’</w:t>
            </w:r>
          </w:p>
        </w:tc>
      </w:tr>
      <w:tr w:rsidR="00764E44" w:rsidTr="00764E44">
        <w:trPr>
          <w:cantSplit/>
          <w:trHeight w:val="2011"/>
        </w:trPr>
        <w:tc>
          <w:tcPr>
            <w:tcW w:w="923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510" w:type="dxa"/>
            <w:vAlign w:val="center"/>
          </w:tcPr>
          <w:p w:rsidR="00764E44" w:rsidRPr="006D2535" w:rsidRDefault="00764E44" w:rsidP="00764E44">
            <w:pPr>
              <w:jc w:val="center"/>
              <w:rPr>
                <w:color w:val="FF0000"/>
              </w:rPr>
            </w:pPr>
            <w:r w:rsidRPr="006D2535">
              <w:rPr>
                <w:color w:val="FF0000"/>
              </w:rPr>
              <w:t>RECAP</w:t>
            </w:r>
          </w:p>
          <w:p w:rsidR="00764E44" w:rsidRDefault="00764E44" w:rsidP="00764E44">
            <w:pPr>
              <w:jc w:val="center"/>
            </w:pPr>
            <w:r>
              <w:t>Divide 3-digits by 1-digit</w:t>
            </w:r>
          </w:p>
        </w:tc>
        <w:tc>
          <w:tcPr>
            <w:tcW w:w="2494" w:type="dxa"/>
            <w:vAlign w:val="center"/>
          </w:tcPr>
          <w:p w:rsidR="00764E44" w:rsidRDefault="00764E44" w:rsidP="00764E44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To explore complex sentences</w:t>
            </w:r>
          </w:p>
          <w:p w:rsidR="00764E44" w:rsidRPr="00584DBE" w:rsidRDefault="00D94A17" w:rsidP="00764E44">
            <w:pPr>
              <w:jc w:val="center"/>
              <w:rPr>
                <w:sz w:val="6"/>
                <w:szCs w:val="6"/>
              </w:rPr>
            </w:pPr>
            <w:hyperlink r:id="rId28" w:history="1">
              <w:r w:rsidR="00764E44" w:rsidRPr="0094527A">
                <w:rPr>
                  <w:rStyle w:val="Hyperlink"/>
                  <w:sz w:val="6"/>
                  <w:szCs w:val="6"/>
                </w:rPr>
                <w:t>https://classroom.thenational.academy/lessons/to-explore-complex-sentences-c8r34r</w:t>
              </w:r>
            </w:hyperlink>
          </w:p>
        </w:tc>
        <w:tc>
          <w:tcPr>
            <w:tcW w:w="2161" w:type="dxa"/>
            <w:vAlign w:val="center"/>
          </w:tcPr>
          <w:p w:rsidR="00764E44" w:rsidRDefault="00764E44" w:rsidP="00764E44">
            <w:pPr>
              <w:jc w:val="center"/>
            </w:pPr>
            <w:r>
              <w:t>Imperative verbs</w:t>
            </w:r>
          </w:p>
        </w:tc>
        <w:tc>
          <w:tcPr>
            <w:tcW w:w="1012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19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12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the planets in the solar system differ?</w:t>
            </w:r>
          </w:p>
          <w:p w:rsidR="00764E44" w:rsidRPr="00584DBE" w:rsidRDefault="00D94A17" w:rsidP="00764E44">
            <w:pPr>
              <w:jc w:val="center"/>
              <w:rPr>
                <w:sz w:val="6"/>
                <w:szCs w:val="6"/>
              </w:rPr>
            </w:pPr>
            <w:hyperlink r:id="rId29" w:history="1">
              <w:r w:rsidR="00764E44" w:rsidRPr="00584DBE">
                <w:rPr>
                  <w:rStyle w:val="Hyperlink"/>
                  <w:sz w:val="6"/>
                  <w:szCs w:val="6"/>
                </w:rPr>
                <w:t>https://classroom.thenational.academy/lessons/how-do-the-planets-in-the-solar-system-differ-69k6ar</w:t>
              </w:r>
            </w:hyperlink>
          </w:p>
        </w:tc>
        <w:tc>
          <w:tcPr>
            <w:tcW w:w="2960" w:type="dxa"/>
            <w:vAlign w:val="center"/>
          </w:tcPr>
          <w:p w:rsidR="00764E44" w:rsidRDefault="001A6DC0" w:rsidP="00764E44">
            <w:pPr>
              <w:jc w:val="center"/>
            </w:pPr>
            <w:proofErr w:type="spellStart"/>
            <w:r w:rsidRPr="001A6DC0">
              <w:rPr>
                <w:sz w:val="20"/>
              </w:rPr>
              <w:t>Charanga</w:t>
            </w:r>
            <w:proofErr w:type="spellEnd"/>
            <w:r w:rsidRPr="001A6DC0">
              <w:rPr>
                <w:sz w:val="20"/>
              </w:rPr>
              <w:t xml:space="preserve"> – learn ‘</w:t>
            </w:r>
            <w:proofErr w:type="spellStart"/>
            <w:r w:rsidRPr="001A6DC0">
              <w:rPr>
                <w:i/>
                <w:sz w:val="20"/>
              </w:rPr>
              <w:t>Livin</w:t>
            </w:r>
            <w:proofErr w:type="spellEnd"/>
            <w:r w:rsidRPr="001A6DC0">
              <w:rPr>
                <w:i/>
                <w:sz w:val="20"/>
              </w:rPr>
              <w:t>’ of a prayer’</w:t>
            </w:r>
          </w:p>
        </w:tc>
      </w:tr>
      <w:tr w:rsidR="00764E44" w:rsidTr="00764E44">
        <w:trPr>
          <w:cantSplit/>
          <w:trHeight w:val="2106"/>
        </w:trPr>
        <w:tc>
          <w:tcPr>
            <w:tcW w:w="923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510" w:type="dxa"/>
            <w:vAlign w:val="center"/>
          </w:tcPr>
          <w:p w:rsidR="00764E44" w:rsidRDefault="00764E44" w:rsidP="00764E44">
            <w:pPr>
              <w:jc w:val="center"/>
            </w:pPr>
            <w:r>
              <w:t>Divide 4-digits by 1-digits</w:t>
            </w:r>
          </w:p>
        </w:tc>
        <w:tc>
          <w:tcPr>
            <w:tcW w:w="2494" w:type="dxa"/>
            <w:vAlign w:val="center"/>
          </w:tcPr>
          <w:p w:rsidR="00764E44" w:rsidRDefault="00764E44" w:rsidP="00764E44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To describe two contrasting settings and characters</w:t>
            </w:r>
          </w:p>
          <w:p w:rsidR="00764E44" w:rsidRPr="00584DBE" w:rsidRDefault="00D94A17" w:rsidP="00764E44">
            <w:pPr>
              <w:jc w:val="center"/>
              <w:rPr>
                <w:sz w:val="6"/>
                <w:szCs w:val="6"/>
              </w:rPr>
            </w:pPr>
            <w:hyperlink r:id="rId30" w:history="1">
              <w:r w:rsidR="00764E44" w:rsidRPr="0094527A">
                <w:rPr>
                  <w:rStyle w:val="Hyperlink"/>
                  <w:sz w:val="6"/>
                  <w:szCs w:val="6"/>
                </w:rPr>
                <w:t>https://classroom.thenational.academy/lessons/to-describe-two-contrasting-settings-and-characters-6ru3er</w:t>
              </w:r>
            </w:hyperlink>
          </w:p>
        </w:tc>
        <w:tc>
          <w:tcPr>
            <w:tcW w:w="2161" w:type="dxa"/>
            <w:vAlign w:val="center"/>
          </w:tcPr>
          <w:p w:rsidR="00764E44" w:rsidRDefault="00764E44" w:rsidP="00764E44">
            <w:pPr>
              <w:jc w:val="center"/>
            </w:pPr>
            <w:r>
              <w:t>Hyphens</w:t>
            </w:r>
          </w:p>
        </w:tc>
        <w:tc>
          <w:tcPr>
            <w:tcW w:w="1012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19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12" w:type="dxa"/>
            <w:vAlign w:val="center"/>
          </w:tcPr>
          <w:p w:rsidR="00764E44" w:rsidRPr="006F6751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1 descriptive poem per planet</w:t>
            </w:r>
          </w:p>
        </w:tc>
        <w:tc>
          <w:tcPr>
            <w:tcW w:w="2960" w:type="dxa"/>
            <w:vAlign w:val="center"/>
          </w:tcPr>
          <w:p w:rsidR="00764E44" w:rsidRDefault="001A6DC0" w:rsidP="00137D2F">
            <w:pPr>
              <w:jc w:val="center"/>
            </w:pPr>
            <w:proofErr w:type="spellStart"/>
            <w:r w:rsidRPr="001A6DC0">
              <w:rPr>
                <w:sz w:val="20"/>
              </w:rPr>
              <w:t>Charanga</w:t>
            </w:r>
            <w:proofErr w:type="spellEnd"/>
            <w:r w:rsidRPr="001A6DC0">
              <w:rPr>
                <w:sz w:val="20"/>
              </w:rPr>
              <w:t xml:space="preserve"> – learn ‘</w:t>
            </w:r>
            <w:r w:rsidR="00137D2F">
              <w:rPr>
                <w:i/>
                <w:sz w:val="20"/>
              </w:rPr>
              <w:t>The Fresh Prince of Belair’</w:t>
            </w:r>
          </w:p>
        </w:tc>
      </w:tr>
      <w:tr w:rsidR="00764E44" w:rsidTr="00764E44">
        <w:trPr>
          <w:cantSplit/>
          <w:trHeight w:val="1916"/>
        </w:trPr>
        <w:tc>
          <w:tcPr>
            <w:tcW w:w="923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510" w:type="dxa"/>
            <w:vAlign w:val="center"/>
          </w:tcPr>
          <w:p w:rsidR="00764E44" w:rsidRDefault="00764E44" w:rsidP="00764E44">
            <w:pPr>
              <w:jc w:val="center"/>
            </w:pPr>
            <w:r>
              <w:t>Divide with remainders</w:t>
            </w:r>
          </w:p>
        </w:tc>
        <w:tc>
          <w:tcPr>
            <w:tcW w:w="2494" w:type="dxa"/>
            <w:vAlign w:val="center"/>
          </w:tcPr>
          <w:p w:rsidR="00764E44" w:rsidRDefault="00764E44" w:rsidP="00764E44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To develop a rich understanding of words associated with sadness</w:t>
            </w:r>
          </w:p>
          <w:p w:rsidR="00764E44" w:rsidRPr="00584DBE" w:rsidRDefault="00D94A17" w:rsidP="00764E44">
            <w:pPr>
              <w:jc w:val="center"/>
              <w:rPr>
                <w:sz w:val="6"/>
                <w:szCs w:val="6"/>
              </w:rPr>
            </w:pPr>
            <w:hyperlink r:id="rId31" w:history="1">
              <w:r w:rsidR="00764E44" w:rsidRPr="0094527A">
                <w:rPr>
                  <w:rStyle w:val="Hyperlink"/>
                  <w:sz w:val="6"/>
                  <w:szCs w:val="6"/>
                </w:rPr>
                <w:t>https://classroom.thenational.academy/lessons/to-develop-a-rich-understanding-of-words-associated-with-sadness-74ukee</w:t>
              </w:r>
            </w:hyperlink>
          </w:p>
        </w:tc>
        <w:tc>
          <w:tcPr>
            <w:tcW w:w="2161" w:type="dxa"/>
            <w:vAlign w:val="center"/>
          </w:tcPr>
          <w:p w:rsidR="00764E44" w:rsidRDefault="00764E44" w:rsidP="00764E44">
            <w:pPr>
              <w:jc w:val="center"/>
            </w:pPr>
            <w:r>
              <w:t>Fronted adverbials</w:t>
            </w:r>
          </w:p>
        </w:tc>
        <w:tc>
          <w:tcPr>
            <w:tcW w:w="1012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19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12" w:type="dxa"/>
            <w:vAlign w:val="center"/>
          </w:tcPr>
          <w:p w:rsidR="00764E44" w:rsidRPr="006F6751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descriptive paragraph about a planet</w:t>
            </w:r>
          </w:p>
        </w:tc>
        <w:tc>
          <w:tcPr>
            <w:tcW w:w="2960" w:type="dxa"/>
            <w:vAlign w:val="center"/>
          </w:tcPr>
          <w:p w:rsidR="00764E44" w:rsidRDefault="001A6DC0" w:rsidP="00137D2F">
            <w:pPr>
              <w:jc w:val="center"/>
            </w:pPr>
            <w:proofErr w:type="spellStart"/>
            <w:r w:rsidRPr="001A6DC0">
              <w:rPr>
                <w:sz w:val="20"/>
              </w:rPr>
              <w:t>Charanga</w:t>
            </w:r>
            <w:proofErr w:type="spellEnd"/>
            <w:r w:rsidRPr="001A6DC0">
              <w:rPr>
                <w:sz w:val="20"/>
              </w:rPr>
              <w:t xml:space="preserve"> – learn ‘</w:t>
            </w:r>
            <w:r w:rsidR="00137D2F">
              <w:rPr>
                <w:i/>
                <w:sz w:val="20"/>
              </w:rPr>
              <w:t>The Fresh Prince of Belair’</w:t>
            </w:r>
          </w:p>
        </w:tc>
      </w:tr>
    </w:tbl>
    <w:p w:rsidR="006D2535" w:rsidRDefault="006D2535" w:rsidP="00764E44">
      <w:pPr>
        <w:jc w:val="center"/>
      </w:pPr>
    </w:p>
    <w:tbl>
      <w:tblPr>
        <w:tblStyle w:val="TableGrid"/>
        <w:tblW w:w="15842" w:type="dxa"/>
        <w:tblInd w:w="-998" w:type="dxa"/>
        <w:tblLook w:val="04A0" w:firstRow="1" w:lastRow="0" w:firstColumn="1" w:lastColumn="0" w:noHBand="0" w:noVBand="1"/>
      </w:tblPr>
      <w:tblGrid>
        <w:gridCol w:w="922"/>
        <w:gridCol w:w="2576"/>
        <w:gridCol w:w="2494"/>
        <w:gridCol w:w="2011"/>
        <w:gridCol w:w="1010"/>
        <w:gridCol w:w="917"/>
        <w:gridCol w:w="2917"/>
        <w:gridCol w:w="2995"/>
      </w:tblGrid>
      <w:tr w:rsidR="00764E44" w:rsidTr="00764E44">
        <w:trPr>
          <w:trHeight w:val="682"/>
        </w:trPr>
        <w:tc>
          <w:tcPr>
            <w:tcW w:w="922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lastRenderedPageBreak/>
              <w:t>8:30-9:00</w:t>
            </w:r>
          </w:p>
        </w:tc>
        <w:tc>
          <w:tcPr>
            <w:tcW w:w="2576" w:type="dxa"/>
          </w:tcPr>
          <w:p w:rsidR="00764E44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9:00-9:55</w:t>
            </w:r>
          </w:p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2494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9:55-10:45</w:t>
            </w:r>
          </w:p>
        </w:tc>
        <w:tc>
          <w:tcPr>
            <w:tcW w:w="2011" w:type="dxa"/>
          </w:tcPr>
          <w:p w:rsidR="00764E44" w:rsidRDefault="00764E44" w:rsidP="00764E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10:45-11:30</w:t>
            </w:r>
          </w:p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1010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11:30-12:10</w:t>
            </w:r>
          </w:p>
        </w:tc>
        <w:tc>
          <w:tcPr>
            <w:tcW w:w="917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12:10-13:10</w:t>
            </w:r>
          </w:p>
        </w:tc>
        <w:tc>
          <w:tcPr>
            <w:tcW w:w="2917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13:10-14:00</w:t>
            </w:r>
          </w:p>
        </w:tc>
        <w:tc>
          <w:tcPr>
            <w:tcW w:w="2995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14:00-15:30</w:t>
            </w:r>
          </w:p>
        </w:tc>
      </w:tr>
      <w:tr w:rsidR="00764E44" w:rsidTr="00764E44">
        <w:trPr>
          <w:cantSplit/>
          <w:trHeight w:val="2004"/>
        </w:trPr>
        <w:tc>
          <w:tcPr>
            <w:tcW w:w="922" w:type="dxa"/>
            <w:vMerge w:val="restart"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  <w:r>
              <w:t>Registration</w:t>
            </w:r>
          </w:p>
        </w:tc>
        <w:tc>
          <w:tcPr>
            <w:tcW w:w="2576" w:type="dxa"/>
            <w:vAlign w:val="center"/>
          </w:tcPr>
          <w:p w:rsidR="00764E44" w:rsidRPr="00887AB3" w:rsidRDefault="00764E44" w:rsidP="00764E44">
            <w:pPr>
              <w:jc w:val="center"/>
              <w:rPr>
                <w:color w:val="FF0000"/>
              </w:rPr>
            </w:pPr>
          </w:p>
          <w:p w:rsidR="00764E44" w:rsidRPr="006D2535" w:rsidRDefault="00764E44" w:rsidP="00764E44">
            <w:pPr>
              <w:jc w:val="center"/>
              <w:rPr>
                <w:color w:val="FF0000"/>
              </w:rPr>
            </w:pPr>
            <w:r w:rsidRPr="006D2535">
              <w:rPr>
                <w:color w:val="FF0000"/>
              </w:rPr>
              <w:t>RECAP</w:t>
            </w:r>
          </w:p>
          <w:p w:rsidR="00764E44" w:rsidRDefault="00764E44" w:rsidP="00764E44">
            <w:pPr>
              <w:jc w:val="center"/>
            </w:pPr>
            <w:r>
              <w:t>Interpret charts</w:t>
            </w:r>
          </w:p>
        </w:tc>
        <w:tc>
          <w:tcPr>
            <w:tcW w:w="2494" w:type="dxa"/>
            <w:vAlign w:val="center"/>
          </w:tcPr>
          <w:p w:rsidR="00764E44" w:rsidRDefault="00764E44" w:rsidP="00764E44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To write the opening of a narrative</w:t>
            </w:r>
          </w:p>
          <w:p w:rsidR="00764E44" w:rsidRPr="00584DBE" w:rsidRDefault="00D94A17" w:rsidP="00764E44">
            <w:pPr>
              <w:jc w:val="center"/>
              <w:rPr>
                <w:sz w:val="6"/>
                <w:szCs w:val="6"/>
              </w:rPr>
            </w:pPr>
            <w:hyperlink r:id="rId32" w:history="1">
              <w:r w:rsidR="00764E44" w:rsidRPr="0094527A">
                <w:rPr>
                  <w:rStyle w:val="Hyperlink"/>
                  <w:sz w:val="6"/>
                  <w:szCs w:val="6"/>
                </w:rPr>
                <w:t>https://classroom.thenational.academy/lessons/to-write-the-opening-of-a-narrative-6xk36r</w:t>
              </w:r>
            </w:hyperlink>
          </w:p>
        </w:tc>
        <w:tc>
          <w:tcPr>
            <w:tcW w:w="2011" w:type="dxa"/>
            <w:vAlign w:val="center"/>
          </w:tcPr>
          <w:p w:rsidR="00764E44" w:rsidRDefault="00764E44" w:rsidP="00764E44">
            <w:pPr>
              <w:jc w:val="center"/>
            </w:pPr>
            <w:r>
              <w:t>Cohesive devices</w:t>
            </w:r>
          </w:p>
        </w:tc>
        <w:tc>
          <w:tcPr>
            <w:tcW w:w="1010" w:type="dxa"/>
            <w:vMerge w:val="restart"/>
            <w:textDirection w:val="tbRl"/>
            <w:vAlign w:val="center"/>
          </w:tcPr>
          <w:p w:rsidR="00764E44" w:rsidRDefault="00D94A17" w:rsidP="00764E44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917" w:type="dxa"/>
            <w:vMerge w:val="restart"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  <w:r>
              <w:t>Lunch Time</w:t>
            </w:r>
          </w:p>
        </w:tc>
        <w:tc>
          <w:tcPr>
            <w:tcW w:w="2917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stars and star constellations?</w:t>
            </w:r>
          </w:p>
          <w:p w:rsidR="00764E44" w:rsidRPr="00584DBE" w:rsidRDefault="00D94A17" w:rsidP="00764E44">
            <w:pPr>
              <w:jc w:val="center"/>
              <w:rPr>
                <w:sz w:val="6"/>
                <w:szCs w:val="6"/>
              </w:rPr>
            </w:pPr>
            <w:hyperlink r:id="rId33" w:history="1">
              <w:r w:rsidR="00764E44" w:rsidRPr="00584DBE">
                <w:rPr>
                  <w:rStyle w:val="Hyperlink"/>
                  <w:sz w:val="6"/>
                  <w:szCs w:val="6"/>
                </w:rPr>
                <w:t>https://classroom.thenational.academy/lessons/what-are-stars-and-star-constellations-chjp6c</w:t>
              </w:r>
            </w:hyperlink>
          </w:p>
        </w:tc>
        <w:tc>
          <w:tcPr>
            <w:tcW w:w="2995" w:type="dxa"/>
            <w:vAlign w:val="center"/>
          </w:tcPr>
          <w:p w:rsidR="00764E44" w:rsidRDefault="00137D2F" w:rsidP="00764E44">
            <w:pPr>
              <w:jc w:val="center"/>
            </w:pPr>
            <w:proofErr w:type="spellStart"/>
            <w:r>
              <w:t>Mathletics</w:t>
            </w:r>
            <w:proofErr w:type="spellEnd"/>
          </w:p>
          <w:p w:rsidR="00137D2F" w:rsidRPr="00137D2F" w:rsidRDefault="00137D2F" w:rsidP="00764E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minutes</w:t>
            </w:r>
          </w:p>
        </w:tc>
      </w:tr>
      <w:tr w:rsidR="00764E44" w:rsidTr="00764E44">
        <w:trPr>
          <w:cantSplit/>
          <w:trHeight w:val="2004"/>
        </w:trPr>
        <w:tc>
          <w:tcPr>
            <w:tcW w:w="922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576" w:type="dxa"/>
            <w:vAlign w:val="center"/>
          </w:tcPr>
          <w:p w:rsidR="00764E44" w:rsidRPr="006D2535" w:rsidRDefault="00764E44" w:rsidP="00764E44">
            <w:pPr>
              <w:jc w:val="center"/>
              <w:rPr>
                <w:color w:val="FF0000"/>
              </w:rPr>
            </w:pPr>
            <w:r w:rsidRPr="006D2535">
              <w:rPr>
                <w:color w:val="FF0000"/>
              </w:rPr>
              <w:t>RECAP</w:t>
            </w:r>
          </w:p>
          <w:p w:rsidR="00764E44" w:rsidRDefault="00764E44" w:rsidP="00764E44">
            <w:pPr>
              <w:jc w:val="center"/>
            </w:pPr>
            <w:r>
              <w:t>Comparison, sum and difference</w:t>
            </w:r>
          </w:p>
        </w:tc>
        <w:tc>
          <w:tcPr>
            <w:tcW w:w="2494" w:type="dxa"/>
            <w:vAlign w:val="center"/>
          </w:tcPr>
          <w:p w:rsidR="00764E44" w:rsidRDefault="00764E44" w:rsidP="00764E44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To practise and apply knowledge of suffixes: -y suffix (test)</w:t>
            </w:r>
          </w:p>
          <w:p w:rsidR="00764E44" w:rsidRPr="00584DBE" w:rsidRDefault="00D94A17" w:rsidP="00764E44">
            <w:pPr>
              <w:jc w:val="center"/>
              <w:rPr>
                <w:sz w:val="6"/>
                <w:szCs w:val="6"/>
              </w:rPr>
            </w:pPr>
            <w:hyperlink r:id="rId34" w:history="1">
              <w:r w:rsidR="00764E44" w:rsidRPr="0094527A">
                <w:rPr>
                  <w:rStyle w:val="Hyperlink"/>
                  <w:sz w:val="6"/>
                  <w:szCs w:val="6"/>
                </w:rPr>
                <w:t>https://classroom.thenational.academy/lessons/to-practise-and-apply-knowledge-of-suffixes-y-suffix-including-test-cdh66t</w:t>
              </w:r>
            </w:hyperlink>
          </w:p>
        </w:tc>
        <w:tc>
          <w:tcPr>
            <w:tcW w:w="2011" w:type="dxa"/>
            <w:vAlign w:val="center"/>
          </w:tcPr>
          <w:p w:rsidR="00764E44" w:rsidRDefault="00764E44" w:rsidP="00764E44">
            <w:pPr>
              <w:jc w:val="center"/>
            </w:pPr>
            <w:r>
              <w:t>First/third person</w:t>
            </w:r>
          </w:p>
        </w:tc>
        <w:tc>
          <w:tcPr>
            <w:tcW w:w="1010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17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17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is the universe and what </w:t>
            </w:r>
            <w:proofErr w:type="gramStart"/>
            <w:r>
              <w:rPr>
                <w:sz w:val="16"/>
                <w:szCs w:val="16"/>
              </w:rPr>
              <w:t>is it made from</w:t>
            </w:r>
            <w:proofErr w:type="gramEnd"/>
            <w:r>
              <w:rPr>
                <w:sz w:val="16"/>
                <w:szCs w:val="16"/>
              </w:rPr>
              <w:t>?</w:t>
            </w:r>
          </w:p>
          <w:p w:rsidR="00764E44" w:rsidRPr="00584DBE" w:rsidRDefault="00D94A17" w:rsidP="00764E44">
            <w:pPr>
              <w:jc w:val="center"/>
              <w:rPr>
                <w:sz w:val="6"/>
                <w:szCs w:val="6"/>
              </w:rPr>
            </w:pPr>
            <w:hyperlink r:id="rId35" w:history="1">
              <w:r w:rsidR="00764E44" w:rsidRPr="00584DBE">
                <w:rPr>
                  <w:rStyle w:val="Hyperlink"/>
                  <w:sz w:val="6"/>
                  <w:szCs w:val="6"/>
                </w:rPr>
                <w:t>https://classroom.thenational.academy/lessons/what-is-the-universe-and-what-is-it-made-from-c8uk8e</w:t>
              </w:r>
            </w:hyperlink>
          </w:p>
        </w:tc>
        <w:tc>
          <w:tcPr>
            <w:tcW w:w="2995" w:type="dxa"/>
            <w:vAlign w:val="center"/>
          </w:tcPr>
          <w:p w:rsidR="00764E44" w:rsidRDefault="00137D2F" w:rsidP="00764E44">
            <w:pPr>
              <w:jc w:val="center"/>
            </w:pPr>
            <w:proofErr w:type="spellStart"/>
            <w:r>
              <w:t>TTrockstars</w:t>
            </w:r>
            <w:proofErr w:type="spellEnd"/>
          </w:p>
          <w:p w:rsidR="00137D2F" w:rsidRDefault="00137D2F" w:rsidP="00764E44">
            <w:pPr>
              <w:jc w:val="center"/>
            </w:pPr>
            <w:r w:rsidRPr="00137D2F">
              <w:rPr>
                <w:sz w:val="20"/>
              </w:rPr>
              <w:t>30 minutes</w:t>
            </w:r>
          </w:p>
        </w:tc>
      </w:tr>
      <w:tr w:rsidR="00764E44" w:rsidTr="00764E44">
        <w:trPr>
          <w:cantSplit/>
          <w:trHeight w:val="2004"/>
        </w:trPr>
        <w:tc>
          <w:tcPr>
            <w:tcW w:w="922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576" w:type="dxa"/>
            <w:vAlign w:val="center"/>
          </w:tcPr>
          <w:p w:rsidR="00764E44" w:rsidRPr="006D2535" w:rsidRDefault="00764E44" w:rsidP="00764E44">
            <w:pPr>
              <w:jc w:val="center"/>
              <w:rPr>
                <w:color w:val="FF0000"/>
              </w:rPr>
            </w:pPr>
            <w:r w:rsidRPr="006D2535">
              <w:rPr>
                <w:color w:val="FF0000"/>
              </w:rPr>
              <w:t>RECAP</w:t>
            </w:r>
          </w:p>
          <w:p w:rsidR="00764E44" w:rsidRDefault="00764E44" w:rsidP="00764E44">
            <w:pPr>
              <w:jc w:val="center"/>
            </w:pPr>
            <w:r>
              <w:t>Introduce line graphs</w:t>
            </w:r>
          </w:p>
        </w:tc>
        <w:tc>
          <w:tcPr>
            <w:tcW w:w="2494" w:type="dxa"/>
            <w:vAlign w:val="center"/>
          </w:tcPr>
          <w:p w:rsidR="00764E44" w:rsidRDefault="00764E44" w:rsidP="00764E44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 xml:space="preserve">To plan the </w:t>
            </w:r>
            <w:proofErr w:type="spellStart"/>
            <w:r>
              <w:rPr>
                <w:sz w:val="16"/>
                <w:szCs w:val="16"/>
              </w:rPr>
              <w:t>build up</w:t>
            </w:r>
            <w:proofErr w:type="spellEnd"/>
            <w:r>
              <w:rPr>
                <w:sz w:val="16"/>
                <w:szCs w:val="16"/>
              </w:rPr>
              <w:t xml:space="preserve"> of a narrative</w:t>
            </w:r>
          </w:p>
          <w:p w:rsidR="00764E44" w:rsidRPr="00584DBE" w:rsidRDefault="00D94A17" w:rsidP="00764E44">
            <w:pPr>
              <w:jc w:val="center"/>
              <w:rPr>
                <w:sz w:val="6"/>
                <w:szCs w:val="6"/>
              </w:rPr>
            </w:pPr>
            <w:hyperlink r:id="rId36" w:history="1">
              <w:r w:rsidR="00764E44" w:rsidRPr="0094527A">
                <w:rPr>
                  <w:rStyle w:val="Hyperlink"/>
                  <w:sz w:val="6"/>
                  <w:szCs w:val="6"/>
                </w:rPr>
                <w:t>https://classroom.thenational.academy/lessons/to-plan-the-build-up-of-a-narrative-6djkge</w:t>
              </w:r>
            </w:hyperlink>
          </w:p>
        </w:tc>
        <w:tc>
          <w:tcPr>
            <w:tcW w:w="2011" w:type="dxa"/>
            <w:vAlign w:val="center"/>
          </w:tcPr>
          <w:p w:rsidR="00764E44" w:rsidRDefault="00764E44" w:rsidP="00764E44">
            <w:pPr>
              <w:jc w:val="center"/>
            </w:pPr>
            <w:r>
              <w:t>Subjunctive form</w:t>
            </w:r>
          </w:p>
        </w:tc>
        <w:tc>
          <w:tcPr>
            <w:tcW w:w="1010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17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17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astronomers do?</w:t>
            </w:r>
          </w:p>
          <w:p w:rsidR="00764E44" w:rsidRPr="00584DBE" w:rsidRDefault="00D94A17" w:rsidP="00764E44">
            <w:pPr>
              <w:jc w:val="center"/>
              <w:rPr>
                <w:sz w:val="6"/>
                <w:szCs w:val="6"/>
              </w:rPr>
            </w:pPr>
            <w:hyperlink r:id="rId37" w:history="1">
              <w:r w:rsidR="00764E44" w:rsidRPr="00584DBE">
                <w:rPr>
                  <w:rStyle w:val="Hyperlink"/>
                  <w:sz w:val="6"/>
                  <w:szCs w:val="6"/>
                </w:rPr>
                <w:t>https://classroom.thenational.academy/lessons/what-do-astronomers-do-cnh3ac</w:t>
              </w:r>
            </w:hyperlink>
          </w:p>
        </w:tc>
        <w:tc>
          <w:tcPr>
            <w:tcW w:w="2995" w:type="dxa"/>
            <w:vAlign w:val="center"/>
          </w:tcPr>
          <w:p w:rsidR="00137D2F" w:rsidRDefault="00137D2F" w:rsidP="00137D2F">
            <w:pPr>
              <w:jc w:val="center"/>
            </w:pPr>
            <w:proofErr w:type="spellStart"/>
            <w:r>
              <w:t>Mathletics</w:t>
            </w:r>
            <w:proofErr w:type="spellEnd"/>
          </w:p>
          <w:p w:rsidR="00764E44" w:rsidRDefault="00137D2F" w:rsidP="00137D2F">
            <w:pPr>
              <w:jc w:val="center"/>
            </w:pPr>
            <w:r>
              <w:rPr>
                <w:sz w:val="20"/>
              </w:rPr>
              <w:t>30 minutes</w:t>
            </w:r>
          </w:p>
        </w:tc>
      </w:tr>
      <w:tr w:rsidR="00764E44" w:rsidTr="00764E44">
        <w:trPr>
          <w:cantSplit/>
          <w:trHeight w:val="2099"/>
        </w:trPr>
        <w:tc>
          <w:tcPr>
            <w:tcW w:w="922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576" w:type="dxa"/>
            <w:vAlign w:val="center"/>
          </w:tcPr>
          <w:p w:rsidR="00764E44" w:rsidRDefault="00764E44" w:rsidP="00764E44">
            <w:pPr>
              <w:jc w:val="center"/>
            </w:pPr>
            <w:r>
              <w:t>Read and interpret line graphs</w:t>
            </w:r>
          </w:p>
        </w:tc>
        <w:tc>
          <w:tcPr>
            <w:tcW w:w="2494" w:type="dxa"/>
            <w:vAlign w:val="center"/>
          </w:tcPr>
          <w:p w:rsidR="00764E44" w:rsidRDefault="00764E44" w:rsidP="00764E44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To write a range of sentences for the build-up of a narrative</w:t>
            </w:r>
          </w:p>
          <w:p w:rsidR="00764E44" w:rsidRPr="00584DBE" w:rsidRDefault="00D94A17" w:rsidP="00764E44">
            <w:pPr>
              <w:jc w:val="center"/>
              <w:rPr>
                <w:sz w:val="6"/>
                <w:szCs w:val="6"/>
              </w:rPr>
            </w:pPr>
            <w:hyperlink r:id="rId38" w:history="1">
              <w:r w:rsidR="00764E44" w:rsidRPr="0094527A">
                <w:rPr>
                  <w:rStyle w:val="Hyperlink"/>
                  <w:sz w:val="6"/>
                  <w:szCs w:val="6"/>
                </w:rPr>
                <w:t>https://classroom.thenational.academy/lessons/to-write-a-range-of-sentences-for-the-build-up-of-a-narrative-c8tkgr</w:t>
              </w:r>
            </w:hyperlink>
          </w:p>
        </w:tc>
        <w:tc>
          <w:tcPr>
            <w:tcW w:w="2011" w:type="dxa"/>
            <w:vAlign w:val="center"/>
          </w:tcPr>
          <w:p w:rsidR="00764E44" w:rsidRDefault="00764E44" w:rsidP="00764E44">
            <w:pPr>
              <w:jc w:val="center"/>
            </w:pPr>
            <w:r>
              <w:t>Bullet points</w:t>
            </w:r>
          </w:p>
        </w:tc>
        <w:tc>
          <w:tcPr>
            <w:tcW w:w="1010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17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17" w:type="dxa"/>
            <w:vAlign w:val="center"/>
          </w:tcPr>
          <w:p w:rsidR="00764E44" w:rsidRPr="00584DBE" w:rsidRDefault="00764E44" w:rsidP="00764E44">
            <w:pPr>
              <w:jc w:val="center"/>
              <w:rPr>
                <w:szCs w:val="16"/>
              </w:rPr>
            </w:pPr>
            <w:r w:rsidRPr="00584DBE">
              <w:rPr>
                <w:szCs w:val="16"/>
              </w:rPr>
              <w:t>Write a biography about a famous astronomer.</w:t>
            </w:r>
          </w:p>
        </w:tc>
        <w:tc>
          <w:tcPr>
            <w:tcW w:w="2995" w:type="dxa"/>
            <w:vAlign w:val="center"/>
          </w:tcPr>
          <w:p w:rsidR="00137D2F" w:rsidRDefault="00137D2F" w:rsidP="00137D2F">
            <w:pPr>
              <w:jc w:val="center"/>
            </w:pPr>
            <w:proofErr w:type="spellStart"/>
            <w:r>
              <w:t>TTrockstars</w:t>
            </w:r>
            <w:proofErr w:type="spellEnd"/>
          </w:p>
          <w:p w:rsidR="00764E44" w:rsidRDefault="00137D2F" w:rsidP="00137D2F">
            <w:pPr>
              <w:jc w:val="center"/>
            </w:pPr>
            <w:r w:rsidRPr="00137D2F">
              <w:rPr>
                <w:sz w:val="20"/>
              </w:rPr>
              <w:t>30 minutes</w:t>
            </w:r>
          </w:p>
        </w:tc>
      </w:tr>
      <w:tr w:rsidR="00764E44" w:rsidTr="00764E44">
        <w:trPr>
          <w:cantSplit/>
          <w:trHeight w:val="1909"/>
        </w:trPr>
        <w:tc>
          <w:tcPr>
            <w:tcW w:w="922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576" w:type="dxa"/>
            <w:vAlign w:val="center"/>
          </w:tcPr>
          <w:p w:rsidR="00764E44" w:rsidRDefault="00764E44" w:rsidP="00764E44">
            <w:pPr>
              <w:jc w:val="center"/>
            </w:pPr>
            <w:r>
              <w:t>Use line graphs to solve problems</w:t>
            </w:r>
          </w:p>
        </w:tc>
        <w:tc>
          <w:tcPr>
            <w:tcW w:w="2494" w:type="dxa"/>
            <w:vAlign w:val="center"/>
          </w:tcPr>
          <w:p w:rsidR="00764E44" w:rsidRDefault="00764E44" w:rsidP="00764E44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To write the first part of the build-up of a narrative</w:t>
            </w:r>
          </w:p>
          <w:p w:rsidR="00764E44" w:rsidRPr="00584DBE" w:rsidRDefault="00D94A17" w:rsidP="00764E44">
            <w:pPr>
              <w:jc w:val="center"/>
              <w:rPr>
                <w:sz w:val="6"/>
                <w:szCs w:val="6"/>
              </w:rPr>
            </w:pPr>
            <w:hyperlink r:id="rId39" w:history="1">
              <w:r w:rsidR="00764E44" w:rsidRPr="0094527A">
                <w:rPr>
                  <w:rStyle w:val="Hyperlink"/>
                  <w:sz w:val="6"/>
                  <w:szCs w:val="6"/>
                </w:rPr>
                <w:t>https://classroom.thenational.academy/lessons/to-write-the-first-part-of-the-build-up-of-a-narrative-68r38r</w:t>
              </w:r>
            </w:hyperlink>
          </w:p>
        </w:tc>
        <w:tc>
          <w:tcPr>
            <w:tcW w:w="2011" w:type="dxa"/>
            <w:vAlign w:val="center"/>
          </w:tcPr>
          <w:p w:rsidR="00764E44" w:rsidRDefault="00764E44" w:rsidP="00764E44">
            <w:pPr>
              <w:jc w:val="center"/>
            </w:pPr>
            <w:r>
              <w:t>Brackets</w:t>
            </w:r>
          </w:p>
        </w:tc>
        <w:tc>
          <w:tcPr>
            <w:tcW w:w="1010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17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17" w:type="dxa"/>
            <w:vAlign w:val="center"/>
          </w:tcPr>
          <w:p w:rsidR="00764E44" w:rsidRPr="00584DBE" w:rsidRDefault="00764E44" w:rsidP="00764E44">
            <w:pPr>
              <w:jc w:val="center"/>
              <w:rPr>
                <w:szCs w:val="16"/>
              </w:rPr>
            </w:pPr>
            <w:r w:rsidRPr="00584DBE">
              <w:rPr>
                <w:szCs w:val="16"/>
              </w:rPr>
              <w:t>Write a descriptive paragraph about a Centaurus.</w:t>
            </w:r>
          </w:p>
        </w:tc>
        <w:tc>
          <w:tcPr>
            <w:tcW w:w="2995" w:type="dxa"/>
            <w:vAlign w:val="center"/>
          </w:tcPr>
          <w:p w:rsidR="00137D2F" w:rsidRDefault="00137D2F" w:rsidP="00137D2F">
            <w:pPr>
              <w:jc w:val="center"/>
            </w:pPr>
            <w:proofErr w:type="spellStart"/>
            <w:r>
              <w:t>Mathletics</w:t>
            </w:r>
            <w:proofErr w:type="spellEnd"/>
          </w:p>
          <w:p w:rsidR="00764E44" w:rsidRDefault="00137D2F" w:rsidP="00137D2F">
            <w:pPr>
              <w:jc w:val="center"/>
            </w:pPr>
            <w:r>
              <w:rPr>
                <w:sz w:val="20"/>
              </w:rPr>
              <w:t>30 minutes</w:t>
            </w:r>
          </w:p>
        </w:tc>
      </w:tr>
    </w:tbl>
    <w:p w:rsidR="001558A1" w:rsidRDefault="001558A1" w:rsidP="00764E44">
      <w:pPr>
        <w:jc w:val="center"/>
      </w:pPr>
    </w:p>
    <w:tbl>
      <w:tblPr>
        <w:tblStyle w:val="TableGrid"/>
        <w:tblW w:w="15784" w:type="dxa"/>
        <w:tblInd w:w="-998" w:type="dxa"/>
        <w:tblLook w:val="04A0" w:firstRow="1" w:lastRow="0" w:firstColumn="1" w:lastColumn="0" w:noHBand="0" w:noVBand="1"/>
      </w:tblPr>
      <w:tblGrid>
        <w:gridCol w:w="918"/>
        <w:gridCol w:w="2510"/>
        <w:gridCol w:w="2495"/>
        <w:gridCol w:w="1969"/>
        <w:gridCol w:w="1007"/>
        <w:gridCol w:w="915"/>
        <w:gridCol w:w="2926"/>
        <w:gridCol w:w="3044"/>
      </w:tblGrid>
      <w:tr w:rsidR="00137D2F" w:rsidTr="00764E44">
        <w:trPr>
          <w:trHeight w:val="671"/>
        </w:trPr>
        <w:tc>
          <w:tcPr>
            <w:tcW w:w="918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lastRenderedPageBreak/>
              <w:t>8:30-9:00</w:t>
            </w:r>
          </w:p>
        </w:tc>
        <w:tc>
          <w:tcPr>
            <w:tcW w:w="2510" w:type="dxa"/>
          </w:tcPr>
          <w:p w:rsidR="00764E44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9:00-9:55</w:t>
            </w:r>
          </w:p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2495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9:55-10:45</w:t>
            </w:r>
          </w:p>
        </w:tc>
        <w:tc>
          <w:tcPr>
            <w:tcW w:w="1969" w:type="dxa"/>
          </w:tcPr>
          <w:p w:rsidR="00764E44" w:rsidRDefault="00764E44" w:rsidP="00764E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10:45-11:30</w:t>
            </w:r>
          </w:p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764E44">
              <w:rPr>
                <w:b/>
                <w:color w:val="FF0000"/>
                <w:sz w:val="18"/>
              </w:rPr>
              <w:t>LIVE</w:t>
            </w:r>
          </w:p>
        </w:tc>
        <w:tc>
          <w:tcPr>
            <w:tcW w:w="1007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11:30-12:10</w:t>
            </w:r>
          </w:p>
        </w:tc>
        <w:tc>
          <w:tcPr>
            <w:tcW w:w="915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12:10-13:10</w:t>
            </w:r>
          </w:p>
        </w:tc>
        <w:tc>
          <w:tcPr>
            <w:tcW w:w="2926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13:10-14:00</w:t>
            </w:r>
          </w:p>
        </w:tc>
        <w:tc>
          <w:tcPr>
            <w:tcW w:w="3044" w:type="dxa"/>
          </w:tcPr>
          <w:p w:rsidR="00764E44" w:rsidRPr="00887AB3" w:rsidRDefault="00764E44" w:rsidP="00764E44">
            <w:pPr>
              <w:jc w:val="center"/>
              <w:rPr>
                <w:sz w:val="18"/>
              </w:rPr>
            </w:pPr>
            <w:r w:rsidRPr="00887AB3">
              <w:rPr>
                <w:sz w:val="18"/>
              </w:rPr>
              <w:t>14:00-15:30</w:t>
            </w:r>
          </w:p>
        </w:tc>
      </w:tr>
      <w:tr w:rsidR="00137D2F" w:rsidTr="00764E44">
        <w:trPr>
          <w:cantSplit/>
          <w:trHeight w:val="1974"/>
        </w:trPr>
        <w:tc>
          <w:tcPr>
            <w:tcW w:w="918" w:type="dxa"/>
            <w:vMerge w:val="restart"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  <w:r>
              <w:t>Registration</w:t>
            </w:r>
          </w:p>
        </w:tc>
        <w:tc>
          <w:tcPr>
            <w:tcW w:w="2510" w:type="dxa"/>
            <w:vAlign w:val="center"/>
          </w:tcPr>
          <w:p w:rsidR="00764E44" w:rsidRPr="00887AB3" w:rsidRDefault="00764E44" w:rsidP="00764E44">
            <w:pPr>
              <w:jc w:val="center"/>
              <w:rPr>
                <w:color w:val="FF0000"/>
              </w:rPr>
            </w:pPr>
          </w:p>
          <w:p w:rsidR="00764E44" w:rsidRPr="001558A1" w:rsidRDefault="00764E44" w:rsidP="00764E44">
            <w:pPr>
              <w:jc w:val="center"/>
            </w:pPr>
            <w:r>
              <w:t>Read and interpret tables</w:t>
            </w:r>
          </w:p>
        </w:tc>
        <w:tc>
          <w:tcPr>
            <w:tcW w:w="2495" w:type="dxa"/>
            <w:vAlign w:val="center"/>
          </w:tcPr>
          <w:p w:rsidR="00764E44" w:rsidRDefault="00764E44" w:rsidP="00764E44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To write the second part of the build-up of a narrative</w:t>
            </w:r>
          </w:p>
          <w:p w:rsidR="00764E44" w:rsidRPr="00B72C89" w:rsidRDefault="00D94A17" w:rsidP="00764E44">
            <w:pPr>
              <w:jc w:val="center"/>
              <w:rPr>
                <w:sz w:val="6"/>
                <w:szCs w:val="6"/>
              </w:rPr>
            </w:pPr>
            <w:hyperlink r:id="rId40" w:history="1">
              <w:r w:rsidR="00764E44" w:rsidRPr="0094527A">
                <w:rPr>
                  <w:rStyle w:val="Hyperlink"/>
                  <w:sz w:val="6"/>
                  <w:szCs w:val="6"/>
                </w:rPr>
                <w:t>https://classroom.thenational.academy/lessons/to-write-the-second-part-of-the-build-up-of-a-narrative-cmuk4c</w:t>
              </w:r>
            </w:hyperlink>
          </w:p>
        </w:tc>
        <w:tc>
          <w:tcPr>
            <w:tcW w:w="1969" w:type="dxa"/>
            <w:vAlign w:val="center"/>
          </w:tcPr>
          <w:p w:rsidR="00764E44" w:rsidRDefault="00764E44" w:rsidP="00764E44">
            <w:pPr>
              <w:jc w:val="center"/>
            </w:pPr>
            <w:r>
              <w:t>Reported Speech</w:t>
            </w:r>
          </w:p>
        </w:tc>
        <w:tc>
          <w:tcPr>
            <w:tcW w:w="1007" w:type="dxa"/>
            <w:vMerge w:val="restart"/>
            <w:textDirection w:val="tbRl"/>
            <w:vAlign w:val="center"/>
          </w:tcPr>
          <w:p w:rsidR="00764E44" w:rsidRDefault="00D94A17" w:rsidP="00764E44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915" w:type="dxa"/>
            <w:vMerge w:val="restart"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  <w:r>
              <w:t>Lunch Time</w:t>
            </w:r>
          </w:p>
        </w:tc>
        <w:tc>
          <w:tcPr>
            <w:tcW w:w="2926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 w:rsidRPr="003F57FC">
              <w:rPr>
                <w:sz w:val="16"/>
                <w:szCs w:val="16"/>
              </w:rPr>
              <w:t>What are the key parts of a healthy diet?</w:t>
            </w:r>
          </w:p>
          <w:p w:rsidR="00764E44" w:rsidRPr="003F57FC" w:rsidRDefault="00D94A17" w:rsidP="00764E44">
            <w:pPr>
              <w:jc w:val="center"/>
              <w:rPr>
                <w:sz w:val="6"/>
                <w:szCs w:val="6"/>
              </w:rPr>
            </w:pPr>
            <w:hyperlink r:id="rId41" w:history="1">
              <w:r w:rsidR="00764E44" w:rsidRPr="003F57FC">
                <w:rPr>
                  <w:rStyle w:val="Hyperlink"/>
                  <w:sz w:val="6"/>
                  <w:szCs w:val="6"/>
                </w:rPr>
                <w:t>https://classroom.thenational.academy/lessons/what-are-the-key-parts-of-a-healthy-diet-60wkgr</w:t>
              </w:r>
            </w:hyperlink>
          </w:p>
        </w:tc>
        <w:tc>
          <w:tcPr>
            <w:tcW w:w="3044" w:type="dxa"/>
            <w:vAlign w:val="center"/>
          </w:tcPr>
          <w:p w:rsidR="00764E44" w:rsidRPr="00137D2F" w:rsidRDefault="00137D2F" w:rsidP="00764E44">
            <w:pPr>
              <w:jc w:val="center"/>
              <w:rPr>
                <w:sz w:val="20"/>
              </w:rPr>
            </w:pPr>
            <w:r w:rsidRPr="00137D2F">
              <w:rPr>
                <w:sz w:val="20"/>
              </w:rPr>
              <w:t>Islam</w:t>
            </w:r>
            <w:r>
              <w:rPr>
                <w:sz w:val="20"/>
              </w:rPr>
              <w:t>:</w:t>
            </w:r>
          </w:p>
          <w:p w:rsidR="00137D2F" w:rsidRDefault="00137D2F" w:rsidP="00764E44">
            <w:pPr>
              <w:jc w:val="center"/>
              <w:rPr>
                <w:sz w:val="20"/>
              </w:rPr>
            </w:pPr>
            <w:r w:rsidRPr="00137D2F">
              <w:rPr>
                <w:sz w:val="20"/>
              </w:rPr>
              <w:t>How did the religion of Islam begin?</w:t>
            </w:r>
          </w:p>
          <w:p w:rsidR="00137D2F" w:rsidRPr="00137D2F" w:rsidRDefault="00D94A17" w:rsidP="00764E44">
            <w:pPr>
              <w:jc w:val="center"/>
              <w:rPr>
                <w:sz w:val="6"/>
                <w:szCs w:val="6"/>
              </w:rPr>
            </w:pPr>
            <w:hyperlink r:id="rId42" w:history="1">
              <w:r w:rsidR="00137D2F" w:rsidRPr="007F6657">
                <w:rPr>
                  <w:rStyle w:val="Hyperlink"/>
                  <w:rFonts w:ascii="Arial" w:hAnsi="Arial" w:cs="Arial"/>
                  <w:sz w:val="8"/>
                  <w:szCs w:val="6"/>
                </w:rPr>
                <w:t>https://classroom.thenational.academy/lessons/how-did-the-religion-of-islam-begin-74vk2r</w:t>
              </w:r>
            </w:hyperlink>
            <w:r w:rsidR="00137D2F">
              <w:rPr>
                <w:rFonts w:ascii="Arial" w:hAnsi="Arial" w:cs="Arial"/>
                <w:color w:val="434343"/>
                <w:sz w:val="8"/>
                <w:szCs w:val="6"/>
              </w:rPr>
              <w:t xml:space="preserve"> </w:t>
            </w:r>
          </w:p>
        </w:tc>
      </w:tr>
      <w:tr w:rsidR="00137D2F" w:rsidTr="00764E44">
        <w:trPr>
          <w:cantSplit/>
          <w:trHeight w:val="1974"/>
        </w:trPr>
        <w:tc>
          <w:tcPr>
            <w:tcW w:w="918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510" w:type="dxa"/>
            <w:vAlign w:val="center"/>
          </w:tcPr>
          <w:p w:rsidR="00764E44" w:rsidRPr="001558A1" w:rsidRDefault="00764E44" w:rsidP="00764E44">
            <w:pPr>
              <w:jc w:val="center"/>
            </w:pPr>
            <w:r w:rsidRPr="001558A1">
              <w:t>Two-way tables</w:t>
            </w:r>
          </w:p>
        </w:tc>
        <w:tc>
          <w:tcPr>
            <w:tcW w:w="2495" w:type="dxa"/>
            <w:vAlign w:val="center"/>
          </w:tcPr>
          <w:p w:rsidR="00764E44" w:rsidRDefault="00764E44" w:rsidP="00764E44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To plan the climax of a narrative</w:t>
            </w:r>
          </w:p>
          <w:p w:rsidR="00764E44" w:rsidRPr="00B72C89" w:rsidRDefault="00D94A17" w:rsidP="00764E44">
            <w:pPr>
              <w:jc w:val="center"/>
              <w:rPr>
                <w:sz w:val="6"/>
                <w:szCs w:val="6"/>
              </w:rPr>
            </w:pPr>
            <w:hyperlink r:id="rId43" w:history="1">
              <w:r w:rsidR="00764E44" w:rsidRPr="0094527A">
                <w:rPr>
                  <w:rStyle w:val="Hyperlink"/>
                  <w:sz w:val="6"/>
                  <w:szCs w:val="6"/>
                </w:rPr>
                <w:t>https://classroom.thenational.academy/lessons/to-plan-the-climax-of-a-narrative-crt62t</w:t>
              </w:r>
            </w:hyperlink>
          </w:p>
        </w:tc>
        <w:tc>
          <w:tcPr>
            <w:tcW w:w="1969" w:type="dxa"/>
            <w:vAlign w:val="center"/>
          </w:tcPr>
          <w:p w:rsidR="00764E44" w:rsidRDefault="00764E44" w:rsidP="00764E44">
            <w:pPr>
              <w:jc w:val="center"/>
            </w:pPr>
            <w:r>
              <w:t>Adverbs</w:t>
            </w:r>
          </w:p>
        </w:tc>
        <w:tc>
          <w:tcPr>
            <w:tcW w:w="1007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15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26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do people with different lifestyles need different diets?</w:t>
            </w:r>
          </w:p>
          <w:p w:rsidR="00764E44" w:rsidRPr="003F57FC" w:rsidRDefault="00D94A17" w:rsidP="00764E44">
            <w:pPr>
              <w:jc w:val="center"/>
              <w:rPr>
                <w:sz w:val="6"/>
                <w:szCs w:val="6"/>
              </w:rPr>
            </w:pPr>
            <w:hyperlink r:id="rId44" w:history="1">
              <w:r w:rsidR="00764E44" w:rsidRPr="003F57FC">
                <w:rPr>
                  <w:rStyle w:val="Hyperlink"/>
                  <w:sz w:val="6"/>
                  <w:szCs w:val="6"/>
                </w:rPr>
                <w:t>https://classroom.thenational.academy/lessons/why-do-people-with-different-lifestyles-need-different-diets-6nj66r</w:t>
              </w:r>
            </w:hyperlink>
          </w:p>
        </w:tc>
        <w:tc>
          <w:tcPr>
            <w:tcW w:w="3044" w:type="dxa"/>
            <w:vAlign w:val="center"/>
          </w:tcPr>
          <w:p w:rsidR="00764E44" w:rsidRPr="00137D2F" w:rsidRDefault="00137D2F" w:rsidP="00764E44">
            <w:pPr>
              <w:jc w:val="center"/>
              <w:rPr>
                <w:sz w:val="20"/>
              </w:rPr>
            </w:pPr>
            <w:r w:rsidRPr="00137D2F">
              <w:rPr>
                <w:sz w:val="20"/>
              </w:rPr>
              <w:t>Islam</w:t>
            </w:r>
            <w:r>
              <w:rPr>
                <w:sz w:val="20"/>
              </w:rPr>
              <w:t>:</w:t>
            </w:r>
          </w:p>
          <w:p w:rsidR="00137D2F" w:rsidRDefault="00137D2F" w:rsidP="00764E44">
            <w:pPr>
              <w:jc w:val="center"/>
              <w:rPr>
                <w:sz w:val="20"/>
              </w:rPr>
            </w:pPr>
            <w:r w:rsidRPr="00137D2F">
              <w:rPr>
                <w:sz w:val="20"/>
              </w:rPr>
              <w:t>Where are the five pillars of Islam?</w:t>
            </w:r>
          </w:p>
          <w:p w:rsidR="00137D2F" w:rsidRPr="00137D2F" w:rsidRDefault="00D94A17" w:rsidP="00764E44">
            <w:pPr>
              <w:jc w:val="center"/>
              <w:rPr>
                <w:sz w:val="8"/>
                <w:szCs w:val="8"/>
              </w:rPr>
            </w:pPr>
            <w:hyperlink r:id="rId45" w:history="1">
              <w:r w:rsidR="00137D2F" w:rsidRPr="00137D2F">
                <w:rPr>
                  <w:rStyle w:val="Hyperlink"/>
                  <w:rFonts w:ascii="Arial" w:hAnsi="Arial" w:cs="Arial"/>
                  <w:sz w:val="8"/>
                  <w:szCs w:val="8"/>
                </w:rPr>
                <w:t>https://classroom.thenational.academy/lessons/what-are-the-five-pillars-of-islam-70t6cd</w:t>
              </w:r>
            </w:hyperlink>
            <w:r w:rsidR="00137D2F" w:rsidRPr="00137D2F">
              <w:rPr>
                <w:rFonts w:ascii="Arial" w:hAnsi="Arial" w:cs="Arial"/>
                <w:color w:val="434343"/>
                <w:sz w:val="8"/>
                <w:szCs w:val="8"/>
              </w:rPr>
              <w:t xml:space="preserve"> </w:t>
            </w:r>
          </w:p>
        </w:tc>
      </w:tr>
      <w:tr w:rsidR="00137D2F" w:rsidTr="00764E44">
        <w:trPr>
          <w:cantSplit/>
          <w:trHeight w:val="1974"/>
        </w:trPr>
        <w:tc>
          <w:tcPr>
            <w:tcW w:w="918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510" w:type="dxa"/>
            <w:vAlign w:val="center"/>
          </w:tcPr>
          <w:p w:rsidR="00764E44" w:rsidRPr="001558A1" w:rsidRDefault="00764E44" w:rsidP="00764E44">
            <w:pPr>
              <w:jc w:val="center"/>
            </w:pPr>
            <w:r w:rsidRPr="001558A1">
              <w:t>Timetables</w:t>
            </w:r>
          </w:p>
        </w:tc>
        <w:tc>
          <w:tcPr>
            <w:tcW w:w="2495" w:type="dxa"/>
            <w:vAlign w:val="center"/>
          </w:tcPr>
          <w:p w:rsidR="00764E44" w:rsidRDefault="00764E44" w:rsidP="00764E44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To write the climax of a narrative</w:t>
            </w:r>
          </w:p>
          <w:p w:rsidR="00764E44" w:rsidRPr="00B72C89" w:rsidRDefault="00D94A17" w:rsidP="00764E44">
            <w:pPr>
              <w:jc w:val="center"/>
              <w:rPr>
                <w:sz w:val="6"/>
                <w:szCs w:val="6"/>
              </w:rPr>
            </w:pPr>
            <w:hyperlink r:id="rId46" w:history="1">
              <w:r w:rsidR="00764E44" w:rsidRPr="0094527A">
                <w:rPr>
                  <w:rStyle w:val="Hyperlink"/>
                  <w:sz w:val="6"/>
                  <w:szCs w:val="6"/>
                </w:rPr>
                <w:t>https://classroom.thenational.academy/lessons/to-write-the-climax-of-a-narrative-ctk3cr</w:t>
              </w:r>
            </w:hyperlink>
          </w:p>
        </w:tc>
        <w:tc>
          <w:tcPr>
            <w:tcW w:w="1969" w:type="dxa"/>
            <w:vAlign w:val="center"/>
          </w:tcPr>
          <w:p w:rsidR="00764E44" w:rsidRDefault="00764E44" w:rsidP="00764E44">
            <w:pPr>
              <w:jc w:val="center"/>
            </w:pPr>
            <w:r>
              <w:t>Suffixes</w:t>
            </w:r>
          </w:p>
        </w:tc>
        <w:tc>
          <w:tcPr>
            <w:tcW w:w="1007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15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26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effect does exercise have on the muscles?</w:t>
            </w:r>
          </w:p>
          <w:p w:rsidR="00764E44" w:rsidRPr="003F57FC" w:rsidRDefault="00D94A17" w:rsidP="00764E44">
            <w:pPr>
              <w:jc w:val="center"/>
              <w:rPr>
                <w:sz w:val="6"/>
                <w:szCs w:val="6"/>
              </w:rPr>
            </w:pPr>
            <w:hyperlink r:id="rId47" w:history="1">
              <w:r w:rsidR="00764E44" w:rsidRPr="003F57FC">
                <w:rPr>
                  <w:rStyle w:val="Hyperlink"/>
                  <w:sz w:val="6"/>
                  <w:szCs w:val="6"/>
                </w:rPr>
                <w:t>https://classroom.thenational.academy/lessons/what-effect-does-exercise-have-on-the-muscles-60up8d</w:t>
              </w:r>
            </w:hyperlink>
          </w:p>
        </w:tc>
        <w:tc>
          <w:tcPr>
            <w:tcW w:w="3044" w:type="dxa"/>
            <w:vAlign w:val="center"/>
          </w:tcPr>
          <w:p w:rsidR="00764E44" w:rsidRPr="00137D2F" w:rsidRDefault="00137D2F" w:rsidP="00764E44">
            <w:pPr>
              <w:jc w:val="center"/>
              <w:rPr>
                <w:sz w:val="20"/>
              </w:rPr>
            </w:pPr>
            <w:r w:rsidRPr="00137D2F">
              <w:rPr>
                <w:sz w:val="20"/>
              </w:rPr>
              <w:t>Islam</w:t>
            </w:r>
            <w:r>
              <w:rPr>
                <w:sz w:val="20"/>
              </w:rPr>
              <w:t>:</w:t>
            </w:r>
          </w:p>
          <w:p w:rsidR="00137D2F" w:rsidRDefault="00137D2F" w:rsidP="00764E44">
            <w:pPr>
              <w:jc w:val="center"/>
              <w:rPr>
                <w:sz w:val="20"/>
              </w:rPr>
            </w:pPr>
            <w:r w:rsidRPr="00137D2F">
              <w:rPr>
                <w:sz w:val="20"/>
              </w:rPr>
              <w:t>What is the holy book of Islam?</w:t>
            </w:r>
          </w:p>
          <w:p w:rsidR="00137D2F" w:rsidRPr="00137D2F" w:rsidRDefault="00D94A17" w:rsidP="00764E44">
            <w:pPr>
              <w:jc w:val="center"/>
              <w:rPr>
                <w:sz w:val="8"/>
                <w:szCs w:val="8"/>
              </w:rPr>
            </w:pPr>
            <w:hyperlink r:id="rId48" w:history="1">
              <w:r w:rsidR="00137D2F" w:rsidRPr="00137D2F">
                <w:rPr>
                  <w:rStyle w:val="Hyperlink"/>
                  <w:rFonts w:ascii="Arial" w:hAnsi="Arial" w:cs="Arial"/>
                  <w:sz w:val="8"/>
                  <w:szCs w:val="8"/>
                </w:rPr>
                <w:t>https://classroom.thenational.academy/lessons/what-is-the-holy-book-of-islam-cmvk0d</w:t>
              </w:r>
            </w:hyperlink>
            <w:r w:rsidR="00137D2F" w:rsidRPr="00137D2F">
              <w:rPr>
                <w:rFonts w:ascii="Arial" w:hAnsi="Arial" w:cs="Arial"/>
                <w:color w:val="434343"/>
                <w:sz w:val="8"/>
                <w:szCs w:val="8"/>
              </w:rPr>
              <w:t xml:space="preserve"> </w:t>
            </w:r>
          </w:p>
        </w:tc>
      </w:tr>
      <w:tr w:rsidR="00137D2F" w:rsidTr="00764E44">
        <w:trPr>
          <w:cantSplit/>
          <w:trHeight w:val="2067"/>
        </w:trPr>
        <w:tc>
          <w:tcPr>
            <w:tcW w:w="918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510" w:type="dxa"/>
            <w:vAlign w:val="center"/>
          </w:tcPr>
          <w:p w:rsidR="00764E44" w:rsidRDefault="00764E44" w:rsidP="00764E44">
            <w:pPr>
              <w:jc w:val="center"/>
            </w:pPr>
            <w:r>
              <w:t>Recap</w:t>
            </w:r>
          </w:p>
        </w:tc>
        <w:tc>
          <w:tcPr>
            <w:tcW w:w="2495" w:type="dxa"/>
            <w:vAlign w:val="center"/>
          </w:tcPr>
          <w:p w:rsidR="00764E44" w:rsidRDefault="00764E44" w:rsidP="00764E44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To edit the climax of a narrative</w:t>
            </w:r>
          </w:p>
          <w:p w:rsidR="00764E44" w:rsidRPr="00B72C89" w:rsidRDefault="00D94A17" w:rsidP="00764E44">
            <w:pPr>
              <w:jc w:val="center"/>
              <w:rPr>
                <w:sz w:val="6"/>
                <w:szCs w:val="6"/>
              </w:rPr>
            </w:pPr>
            <w:hyperlink r:id="rId49" w:history="1">
              <w:r w:rsidR="00764E44" w:rsidRPr="0094527A">
                <w:rPr>
                  <w:rStyle w:val="Hyperlink"/>
                  <w:sz w:val="6"/>
                  <w:szCs w:val="6"/>
                </w:rPr>
                <w:t>https://classroom.thenational.academy/lessons/to-edit-the-climax-of-a-narrative-c8wp2c</w:t>
              </w:r>
            </w:hyperlink>
          </w:p>
        </w:tc>
        <w:tc>
          <w:tcPr>
            <w:tcW w:w="1969" w:type="dxa"/>
            <w:vAlign w:val="center"/>
          </w:tcPr>
          <w:p w:rsidR="00764E44" w:rsidRDefault="00764E44" w:rsidP="00764E44">
            <w:pPr>
              <w:jc w:val="center"/>
            </w:pPr>
            <w:r>
              <w:t>Determiners</w:t>
            </w:r>
          </w:p>
        </w:tc>
        <w:tc>
          <w:tcPr>
            <w:tcW w:w="1007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15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26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happens to the circulatory system during exercise?</w:t>
            </w:r>
          </w:p>
          <w:p w:rsidR="00764E44" w:rsidRPr="003F57FC" w:rsidRDefault="00D94A17" w:rsidP="00764E44">
            <w:pPr>
              <w:jc w:val="center"/>
              <w:rPr>
                <w:sz w:val="6"/>
                <w:szCs w:val="6"/>
              </w:rPr>
            </w:pPr>
            <w:hyperlink r:id="rId50" w:history="1">
              <w:r w:rsidR="00764E44" w:rsidRPr="003F57FC">
                <w:rPr>
                  <w:rStyle w:val="Hyperlink"/>
                  <w:sz w:val="6"/>
                  <w:szCs w:val="6"/>
                </w:rPr>
                <w:t>https://classroom.thenational.academy/lessons/what-happens-to-the-circulatory-system-during-exercise-c8w62c</w:t>
              </w:r>
            </w:hyperlink>
          </w:p>
        </w:tc>
        <w:tc>
          <w:tcPr>
            <w:tcW w:w="3044" w:type="dxa"/>
            <w:vAlign w:val="center"/>
          </w:tcPr>
          <w:p w:rsidR="00764E44" w:rsidRPr="00137D2F" w:rsidRDefault="00137D2F" w:rsidP="00764E44">
            <w:pPr>
              <w:jc w:val="center"/>
              <w:rPr>
                <w:sz w:val="20"/>
              </w:rPr>
            </w:pPr>
            <w:r w:rsidRPr="00137D2F">
              <w:rPr>
                <w:sz w:val="20"/>
              </w:rPr>
              <w:t>Islam</w:t>
            </w:r>
            <w:r>
              <w:rPr>
                <w:sz w:val="20"/>
              </w:rPr>
              <w:t>:</w:t>
            </w:r>
          </w:p>
          <w:p w:rsidR="00137D2F" w:rsidRDefault="00137D2F" w:rsidP="00764E44">
            <w:pPr>
              <w:jc w:val="center"/>
              <w:rPr>
                <w:sz w:val="20"/>
              </w:rPr>
            </w:pPr>
            <w:r w:rsidRPr="00137D2F">
              <w:rPr>
                <w:sz w:val="20"/>
              </w:rPr>
              <w:t>Where do Muslims worship?</w:t>
            </w:r>
          </w:p>
          <w:p w:rsidR="00137D2F" w:rsidRPr="00137D2F" w:rsidRDefault="00D94A17" w:rsidP="00764E44">
            <w:pPr>
              <w:jc w:val="center"/>
              <w:rPr>
                <w:sz w:val="8"/>
                <w:szCs w:val="8"/>
              </w:rPr>
            </w:pPr>
            <w:hyperlink r:id="rId51" w:history="1">
              <w:r w:rsidR="00137D2F" w:rsidRPr="00137D2F">
                <w:rPr>
                  <w:rStyle w:val="Hyperlink"/>
                  <w:rFonts w:ascii="Arial" w:hAnsi="Arial" w:cs="Arial"/>
                  <w:sz w:val="8"/>
                  <w:szCs w:val="8"/>
                </w:rPr>
                <w:t>https://classroom.thenational.academy/lessons/where-do-muslims-worship-6dgp6d</w:t>
              </w:r>
            </w:hyperlink>
            <w:r w:rsidR="00137D2F" w:rsidRPr="00137D2F">
              <w:rPr>
                <w:rFonts w:ascii="Arial" w:hAnsi="Arial" w:cs="Arial"/>
                <w:color w:val="434343"/>
                <w:sz w:val="8"/>
                <w:szCs w:val="8"/>
              </w:rPr>
              <w:t xml:space="preserve"> </w:t>
            </w:r>
          </w:p>
        </w:tc>
      </w:tr>
      <w:tr w:rsidR="00137D2F" w:rsidTr="00764E44">
        <w:trPr>
          <w:cantSplit/>
          <w:trHeight w:val="1880"/>
        </w:trPr>
        <w:tc>
          <w:tcPr>
            <w:tcW w:w="918" w:type="dxa"/>
            <w:vMerge/>
          </w:tcPr>
          <w:p w:rsidR="00764E44" w:rsidRDefault="00764E44" w:rsidP="00764E44">
            <w:pPr>
              <w:jc w:val="center"/>
            </w:pPr>
          </w:p>
        </w:tc>
        <w:tc>
          <w:tcPr>
            <w:tcW w:w="2510" w:type="dxa"/>
            <w:vAlign w:val="center"/>
          </w:tcPr>
          <w:p w:rsidR="00764E44" w:rsidRDefault="00764E44" w:rsidP="00764E44">
            <w:pPr>
              <w:jc w:val="center"/>
            </w:pPr>
            <w:r>
              <w:t>Maths Quiz</w:t>
            </w:r>
          </w:p>
        </w:tc>
        <w:tc>
          <w:tcPr>
            <w:tcW w:w="2495" w:type="dxa"/>
            <w:vAlign w:val="center"/>
          </w:tcPr>
          <w:p w:rsidR="00764E44" w:rsidRDefault="00764E44" w:rsidP="00764E44">
            <w:pPr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To develop reading for pleasure through personal reflection</w:t>
            </w:r>
          </w:p>
          <w:p w:rsidR="00764E44" w:rsidRPr="00B72C89" w:rsidRDefault="00D94A17" w:rsidP="00764E44">
            <w:pPr>
              <w:jc w:val="center"/>
              <w:rPr>
                <w:sz w:val="6"/>
                <w:szCs w:val="6"/>
              </w:rPr>
            </w:pPr>
            <w:hyperlink r:id="rId52" w:history="1">
              <w:r w:rsidR="00764E44" w:rsidRPr="0094527A">
                <w:rPr>
                  <w:rStyle w:val="Hyperlink"/>
                  <w:sz w:val="6"/>
                  <w:szCs w:val="6"/>
                </w:rPr>
                <w:t>https://classroom.thenational.academy/lessons/to-develop-reading-for-pleasure-cgukgt</w:t>
              </w:r>
            </w:hyperlink>
          </w:p>
        </w:tc>
        <w:tc>
          <w:tcPr>
            <w:tcW w:w="1969" w:type="dxa"/>
            <w:vAlign w:val="center"/>
          </w:tcPr>
          <w:p w:rsidR="00764E44" w:rsidRDefault="00764E44" w:rsidP="00764E44">
            <w:pPr>
              <w:jc w:val="center"/>
            </w:pPr>
            <w:r>
              <w:t>Commas for parenthesis</w:t>
            </w:r>
          </w:p>
        </w:tc>
        <w:tc>
          <w:tcPr>
            <w:tcW w:w="1007" w:type="dxa"/>
            <w:vMerge/>
            <w:vAlign w:val="center"/>
          </w:tcPr>
          <w:p w:rsidR="00764E44" w:rsidRDefault="00764E44" w:rsidP="00764E44">
            <w:pPr>
              <w:jc w:val="center"/>
            </w:pPr>
          </w:p>
        </w:tc>
        <w:tc>
          <w:tcPr>
            <w:tcW w:w="915" w:type="dxa"/>
            <w:vMerge/>
            <w:textDirection w:val="tbRl"/>
            <w:vAlign w:val="center"/>
          </w:tcPr>
          <w:p w:rsidR="00764E44" w:rsidRDefault="00764E44" w:rsidP="00764E44">
            <w:pPr>
              <w:ind w:left="113" w:right="113"/>
              <w:jc w:val="center"/>
            </w:pPr>
          </w:p>
        </w:tc>
        <w:tc>
          <w:tcPr>
            <w:tcW w:w="2926" w:type="dxa"/>
            <w:vAlign w:val="center"/>
          </w:tcPr>
          <w:p w:rsidR="00764E44" w:rsidRDefault="00764E44" w:rsidP="00764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medicinal drugs?</w:t>
            </w:r>
          </w:p>
          <w:p w:rsidR="00764E44" w:rsidRPr="003F57FC" w:rsidRDefault="00D94A17" w:rsidP="00764E44">
            <w:pPr>
              <w:jc w:val="center"/>
              <w:rPr>
                <w:sz w:val="6"/>
                <w:szCs w:val="6"/>
              </w:rPr>
            </w:pPr>
            <w:hyperlink r:id="rId53" w:history="1">
              <w:r w:rsidR="00764E44" w:rsidRPr="003F57FC">
                <w:rPr>
                  <w:rStyle w:val="Hyperlink"/>
                  <w:sz w:val="6"/>
                  <w:szCs w:val="6"/>
                </w:rPr>
                <w:t>https://classroom.thenational.academy/lessons/what-are-medicinal-drugs-68vk0e</w:t>
              </w:r>
            </w:hyperlink>
          </w:p>
        </w:tc>
        <w:tc>
          <w:tcPr>
            <w:tcW w:w="3044" w:type="dxa"/>
            <w:vAlign w:val="center"/>
          </w:tcPr>
          <w:p w:rsidR="00764E44" w:rsidRPr="00137D2F" w:rsidRDefault="00137D2F" w:rsidP="00764E44">
            <w:pPr>
              <w:jc w:val="center"/>
              <w:rPr>
                <w:sz w:val="20"/>
              </w:rPr>
            </w:pPr>
            <w:r w:rsidRPr="00137D2F">
              <w:rPr>
                <w:sz w:val="20"/>
              </w:rPr>
              <w:t>Islam</w:t>
            </w:r>
            <w:r>
              <w:rPr>
                <w:sz w:val="20"/>
              </w:rPr>
              <w:t>:</w:t>
            </w:r>
          </w:p>
          <w:p w:rsidR="00137D2F" w:rsidRDefault="00137D2F" w:rsidP="00764E44">
            <w:pPr>
              <w:jc w:val="center"/>
              <w:rPr>
                <w:sz w:val="20"/>
              </w:rPr>
            </w:pPr>
            <w:r w:rsidRPr="00137D2F">
              <w:rPr>
                <w:sz w:val="20"/>
              </w:rPr>
              <w:t>What are the festivals of Islam?</w:t>
            </w:r>
          </w:p>
          <w:p w:rsidR="00137D2F" w:rsidRPr="00137D2F" w:rsidRDefault="00D94A17" w:rsidP="00764E44">
            <w:pPr>
              <w:jc w:val="center"/>
              <w:rPr>
                <w:sz w:val="8"/>
                <w:szCs w:val="8"/>
              </w:rPr>
            </w:pPr>
            <w:hyperlink r:id="rId54" w:history="1">
              <w:r w:rsidR="00137D2F" w:rsidRPr="00137D2F">
                <w:rPr>
                  <w:rStyle w:val="Hyperlink"/>
                  <w:rFonts w:ascii="Arial" w:hAnsi="Arial" w:cs="Arial"/>
                  <w:sz w:val="8"/>
                  <w:szCs w:val="8"/>
                </w:rPr>
                <w:t>https://classroom.thenational.academy/lessons/what-are-the-festivals-of-islam-70u36r</w:t>
              </w:r>
            </w:hyperlink>
            <w:r w:rsidR="00137D2F" w:rsidRPr="00137D2F">
              <w:rPr>
                <w:rFonts w:ascii="Arial" w:hAnsi="Arial" w:cs="Arial"/>
                <w:color w:val="434343"/>
                <w:sz w:val="8"/>
                <w:szCs w:val="8"/>
              </w:rPr>
              <w:t xml:space="preserve"> </w:t>
            </w:r>
          </w:p>
        </w:tc>
      </w:tr>
    </w:tbl>
    <w:p w:rsidR="001558A1" w:rsidRDefault="001558A1" w:rsidP="00764E44">
      <w:pPr>
        <w:jc w:val="center"/>
      </w:pPr>
    </w:p>
    <w:sectPr w:rsidR="001558A1" w:rsidSect="00887AB3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B3"/>
    <w:rsid w:val="00137D2F"/>
    <w:rsid w:val="001558A1"/>
    <w:rsid w:val="001A6DC0"/>
    <w:rsid w:val="003F57FC"/>
    <w:rsid w:val="00584DBE"/>
    <w:rsid w:val="006D2535"/>
    <w:rsid w:val="006F6751"/>
    <w:rsid w:val="00735E03"/>
    <w:rsid w:val="00764E44"/>
    <w:rsid w:val="00887AB3"/>
    <w:rsid w:val="00B72C89"/>
    <w:rsid w:val="00D27163"/>
    <w:rsid w:val="00D9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10F45-68E8-4470-83BB-19A9CE9D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67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C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what-is-the-geography-of-england-69j3at" TargetMode="External"/><Relationship Id="rId18" Type="http://schemas.openxmlformats.org/officeDocument/2006/relationships/hyperlink" Target="https://classroom.thenational.academy/lessons/how-has-the-use-of-natural-resources-changed-65j36d" TargetMode="External"/><Relationship Id="rId26" Type="http://schemas.openxmlformats.org/officeDocument/2006/relationships/hyperlink" Target="https://classroom.thenational.academy/lessons/to-investigate-suffixes-y-suffix-cmu36r" TargetMode="External"/><Relationship Id="rId39" Type="http://schemas.openxmlformats.org/officeDocument/2006/relationships/hyperlink" Target="https://classroom.thenational.academy/lessons/to-write-the-first-part-of-the-build-up-of-a-narrative-68r38r" TargetMode="External"/><Relationship Id="rId21" Type="http://schemas.openxmlformats.org/officeDocument/2006/relationships/hyperlink" Target="https://classroom.thenational.academy/lessons/how-globalised-is-your-life-70rk4t" TargetMode="External"/><Relationship Id="rId34" Type="http://schemas.openxmlformats.org/officeDocument/2006/relationships/hyperlink" Target="https://classroom.thenational.academy/lessons/to-practise-and-apply-knowledge-of-suffixes-y-suffix-including-test-cdh66t" TargetMode="External"/><Relationship Id="rId42" Type="http://schemas.openxmlformats.org/officeDocument/2006/relationships/hyperlink" Target="https://classroom.thenational.academy/lessons/how-did-the-religion-of-islam-begin-74vk2r" TargetMode="External"/><Relationship Id="rId47" Type="http://schemas.openxmlformats.org/officeDocument/2006/relationships/hyperlink" Target="https://classroom.thenational.academy/lessons/what-effect-does-exercise-have-on-the-muscles-60up8d" TargetMode="External"/><Relationship Id="rId50" Type="http://schemas.openxmlformats.org/officeDocument/2006/relationships/hyperlink" Target="https://classroom.thenational.academy/lessons/what-happens-to-the-circulatory-system-during-exercise-c8w62c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oxfordowl.co.uk/api/interactives/30572.html" TargetMode="External"/><Relationship Id="rId12" Type="http://schemas.openxmlformats.org/officeDocument/2006/relationships/hyperlink" Target="https://classroom.thenational.academy/lessons/what-does-globalisation-have-to-do-with-fashion-6xjp4d" TargetMode="External"/><Relationship Id="rId17" Type="http://schemas.openxmlformats.org/officeDocument/2006/relationships/hyperlink" Target="https://classroom.thenational.academy/lessons/where-does-our-food-come-from-60t62e" TargetMode="External"/><Relationship Id="rId25" Type="http://schemas.openxmlformats.org/officeDocument/2006/relationships/hyperlink" Target="https://classroom.thenational.academy/lessons/what-are-solar-and-lunar-eclipses-6nh3et" TargetMode="External"/><Relationship Id="rId33" Type="http://schemas.openxmlformats.org/officeDocument/2006/relationships/hyperlink" Target="https://classroom.thenational.academy/lessons/what-are-stars-and-star-constellations-chjp6c" TargetMode="External"/><Relationship Id="rId38" Type="http://schemas.openxmlformats.org/officeDocument/2006/relationships/hyperlink" Target="https://classroom.thenational.academy/lessons/to-write-a-range-of-sentences-for-the-build-up-of-a-narrative-c8tkgr" TargetMode="External"/><Relationship Id="rId46" Type="http://schemas.openxmlformats.org/officeDocument/2006/relationships/hyperlink" Target="https://classroom.thenational.academy/lessons/to-write-the-climax-of-a-narrative-ctk3cr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where-are-the-worlds-natural-resources-6mu3et" TargetMode="External"/><Relationship Id="rId20" Type="http://schemas.openxmlformats.org/officeDocument/2006/relationships/hyperlink" Target="https://classroom.thenational.academy/lessons/what-resources-does-chile-have-c4rk6t" TargetMode="External"/><Relationship Id="rId29" Type="http://schemas.openxmlformats.org/officeDocument/2006/relationships/hyperlink" Target="https://classroom.thenational.academy/lessons/how-do-the-planets-in-the-solar-system-differ-69k6ar" TargetMode="External"/><Relationship Id="rId41" Type="http://schemas.openxmlformats.org/officeDocument/2006/relationships/hyperlink" Target="https://classroom.thenational.academy/lessons/what-are-the-key-parts-of-a-healthy-diet-60wkgr" TargetMode="External"/><Relationship Id="rId54" Type="http://schemas.openxmlformats.org/officeDocument/2006/relationships/hyperlink" Target="https://classroom.thenational.academy/lessons/what-are-the-festivals-of-islam-70u36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what-is-the-geography-of-scotland-70vk4t" TargetMode="External"/><Relationship Id="rId11" Type="http://schemas.openxmlformats.org/officeDocument/2006/relationships/hyperlink" Target="https://classroom.thenational.academy/lessons/what-is-the-geography-of-northern-ireland-60rkcr" TargetMode="External"/><Relationship Id="rId24" Type="http://schemas.openxmlformats.org/officeDocument/2006/relationships/hyperlink" Target="https://classroom.thenational.academy/lessons/to-develop-initial-responses-cgvp2d" TargetMode="External"/><Relationship Id="rId32" Type="http://schemas.openxmlformats.org/officeDocument/2006/relationships/hyperlink" Target="https://classroom.thenational.academy/lessons/to-write-the-opening-of-a-narrative-6xk36r" TargetMode="External"/><Relationship Id="rId37" Type="http://schemas.openxmlformats.org/officeDocument/2006/relationships/hyperlink" Target="https://classroom.thenational.academy/lessons/what-do-astronomers-do-cnh3ac" TargetMode="External"/><Relationship Id="rId40" Type="http://schemas.openxmlformats.org/officeDocument/2006/relationships/hyperlink" Target="https://classroom.thenational.academy/lessons/to-write-the-second-part-of-the-build-up-of-a-narrative-cmuk4c" TargetMode="External"/><Relationship Id="rId45" Type="http://schemas.openxmlformats.org/officeDocument/2006/relationships/hyperlink" Target="https://classroom.thenational.academy/lessons/what-are-the-five-pillars-of-islam-70t6cd" TargetMode="External"/><Relationship Id="rId53" Type="http://schemas.openxmlformats.org/officeDocument/2006/relationships/hyperlink" Target="https://classroom.thenational.academy/lessons/what-are-medicinal-drugs-68vk0e" TargetMode="External"/><Relationship Id="rId5" Type="http://schemas.openxmlformats.org/officeDocument/2006/relationships/hyperlink" Target="https://classroom.thenational.academy/lessons/what-is-globalisation-c8tk2e" TargetMode="External"/><Relationship Id="rId15" Type="http://schemas.openxmlformats.org/officeDocument/2006/relationships/hyperlink" Target="https://classroom.thenational.academy/lessons/what-does-globalisation-have-to-do-with-food-6wr30t" TargetMode="External"/><Relationship Id="rId23" Type="http://schemas.openxmlformats.org/officeDocument/2006/relationships/hyperlink" Target="https://classroom.thenational.academy/lessons/what-impact-has-globalisation-had-on-your-life-c8r3gt" TargetMode="External"/><Relationship Id="rId28" Type="http://schemas.openxmlformats.org/officeDocument/2006/relationships/hyperlink" Target="https://classroom.thenational.academy/lessons/to-explore-complex-sentences-c8r34r" TargetMode="External"/><Relationship Id="rId36" Type="http://schemas.openxmlformats.org/officeDocument/2006/relationships/hyperlink" Target="https://classroom.thenational.academy/lessons/to-plan-the-build-up-of-a-narrative-6djkge" TargetMode="External"/><Relationship Id="rId49" Type="http://schemas.openxmlformats.org/officeDocument/2006/relationships/hyperlink" Target="https://classroom.thenational.academy/lessons/to-edit-the-climax-of-a-narrative-c8wp2c" TargetMode="External"/><Relationship Id="rId10" Type="http://schemas.openxmlformats.org/officeDocument/2006/relationships/hyperlink" Target="https://classroom.thenational.academy/lessons/how-does-globalisation-affect-trade-crt64e" TargetMode="External"/><Relationship Id="rId19" Type="http://schemas.openxmlformats.org/officeDocument/2006/relationships/hyperlink" Target="https://classroom.thenational.academy/lessons/where-will-globalisation-lead-us-cnjp6c" TargetMode="External"/><Relationship Id="rId31" Type="http://schemas.openxmlformats.org/officeDocument/2006/relationships/hyperlink" Target="https://classroom.thenational.academy/lessons/to-develop-a-rich-understanding-of-words-associated-with-sadness-74ukee" TargetMode="External"/><Relationship Id="rId44" Type="http://schemas.openxmlformats.org/officeDocument/2006/relationships/hyperlink" Target="https://classroom.thenational.academy/lessons/why-do-people-with-different-lifestyles-need-different-diets-6nj66r" TargetMode="External"/><Relationship Id="rId52" Type="http://schemas.openxmlformats.org/officeDocument/2006/relationships/hyperlink" Target="https://classroom.thenational.academy/lessons/to-develop-reading-for-pleasure-cguk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what-is-the-geography-of-wales-61jpar" TargetMode="External"/><Relationship Id="rId14" Type="http://schemas.openxmlformats.org/officeDocument/2006/relationships/hyperlink" Target="https://classroom.thenational.academy/lessons/fashion-research-where-were-my-clothes-made-65h32t" TargetMode="External"/><Relationship Id="rId22" Type="http://schemas.openxmlformats.org/officeDocument/2006/relationships/hyperlink" Target="https://classroom.thenational.academy/lessons/what-resources-does-the-uk-have-c4rkjc" TargetMode="External"/><Relationship Id="rId27" Type="http://schemas.openxmlformats.org/officeDocument/2006/relationships/hyperlink" Target="https://classroom.thenational.academy/lessons/what-is-the-solar-system-c5jk6r" TargetMode="External"/><Relationship Id="rId30" Type="http://schemas.openxmlformats.org/officeDocument/2006/relationships/hyperlink" Target="https://classroom.thenational.academy/lessons/to-describe-two-contrasting-settings-and-characters-6ru3er" TargetMode="External"/><Relationship Id="rId35" Type="http://schemas.openxmlformats.org/officeDocument/2006/relationships/hyperlink" Target="https://classroom.thenational.academy/lessons/what-is-the-universe-and-what-is-it-made-from-c8uk8e" TargetMode="External"/><Relationship Id="rId43" Type="http://schemas.openxmlformats.org/officeDocument/2006/relationships/hyperlink" Target="https://classroom.thenational.academy/lessons/to-plan-the-climax-of-a-narrative-crt62t" TargetMode="External"/><Relationship Id="rId48" Type="http://schemas.openxmlformats.org/officeDocument/2006/relationships/hyperlink" Target="https://classroom.thenational.academy/lessons/what-is-the-holy-book-of-islam-cmvk0d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classroom.thenational.academy/lessons/how-has-globalisation-changed-the-way-we-communicate-60u66c" TargetMode="External"/><Relationship Id="rId51" Type="http://schemas.openxmlformats.org/officeDocument/2006/relationships/hyperlink" Target="https://classroom.thenational.academy/lessons/where-do-muslims-worship-6dgp6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B8A7-36AC-4267-9228-2E96CC50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5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Barratt</dc:creator>
  <cp:keywords/>
  <dc:description/>
  <cp:lastModifiedBy>Jason Barratt</cp:lastModifiedBy>
  <cp:revision>3</cp:revision>
  <cp:lastPrinted>2021-01-06T14:11:00Z</cp:lastPrinted>
  <dcterms:created xsi:type="dcterms:W3CDTF">2021-01-05T19:36:00Z</dcterms:created>
  <dcterms:modified xsi:type="dcterms:W3CDTF">2021-01-07T18:45:00Z</dcterms:modified>
</cp:coreProperties>
</file>