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337" w:tblpY="-917"/>
        <w:tblW w:w="16297" w:type="dxa"/>
        <w:tblLayout w:type="fixed"/>
        <w:tblLook w:val="04A0" w:firstRow="1" w:lastRow="0" w:firstColumn="1" w:lastColumn="0" w:noHBand="0" w:noVBand="1"/>
      </w:tblPr>
      <w:tblGrid>
        <w:gridCol w:w="1838"/>
        <w:gridCol w:w="1020"/>
        <w:gridCol w:w="2268"/>
        <w:gridCol w:w="992"/>
        <w:gridCol w:w="1701"/>
        <w:gridCol w:w="850"/>
        <w:gridCol w:w="1391"/>
        <w:gridCol w:w="850"/>
        <w:gridCol w:w="1276"/>
        <w:gridCol w:w="850"/>
        <w:gridCol w:w="1560"/>
        <w:gridCol w:w="1701"/>
      </w:tblGrid>
      <w:tr w:rsidR="00437501" w:rsidRPr="00A87B67" w:rsidTr="000D3DE7">
        <w:trPr>
          <w:trHeight w:val="416"/>
        </w:trPr>
        <w:tc>
          <w:tcPr>
            <w:tcW w:w="1838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Maths </w:t>
            </w:r>
          </w:p>
        </w:tc>
        <w:tc>
          <w:tcPr>
            <w:tcW w:w="1020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Maths link </w:t>
            </w:r>
          </w:p>
        </w:tc>
        <w:tc>
          <w:tcPr>
            <w:tcW w:w="2268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English </w:t>
            </w:r>
          </w:p>
        </w:tc>
        <w:tc>
          <w:tcPr>
            <w:tcW w:w="992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>English link</w:t>
            </w:r>
          </w:p>
        </w:tc>
        <w:tc>
          <w:tcPr>
            <w:tcW w:w="1701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Topic </w:t>
            </w:r>
          </w:p>
        </w:tc>
        <w:tc>
          <w:tcPr>
            <w:tcW w:w="850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Topic link </w:t>
            </w:r>
          </w:p>
        </w:tc>
        <w:tc>
          <w:tcPr>
            <w:tcW w:w="1391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Cultural capital </w:t>
            </w:r>
          </w:p>
        </w:tc>
        <w:tc>
          <w:tcPr>
            <w:tcW w:w="850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Link </w:t>
            </w:r>
          </w:p>
        </w:tc>
        <w:tc>
          <w:tcPr>
            <w:tcW w:w="1276" w:type="dxa"/>
          </w:tcPr>
          <w:p w:rsidR="00437501" w:rsidRPr="00A87B67" w:rsidRDefault="00437501" w:rsidP="00A87B67">
            <w:pPr>
              <w:rPr>
                <w:b/>
              </w:rPr>
            </w:pPr>
            <w:r>
              <w:rPr>
                <w:b/>
              </w:rPr>
              <w:t xml:space="preserve">Music/RE/Drama etc. </w:t>
            </w:r>
          </w:p>
        </w:tc>
        <w:tc>
          <w:tcPr>
            <w:tcW w:w="850" w:type="dxa"/>
          </w:tcPr>
          <w:p w:rsidR="00437501" w:rsidRPr="00A87B67" w:rsidRDefault="00437501" w:rsidP="00A87B67">
            <w:pPr>
              <w:rPr>
                <w:b/>
              </w:rPr>
            </w:pPr>
            <w:r>
              <w:rPr>
                <w:b/>
              </w:rPr>
              <w:t>link</w:t>
            </w:r>
          </w:p>
        </w:tc>
        <w:tc>
          <w:tcPr>
            <w:tcW w:w="1560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Cosmic yoga </w:t>
            </w:r>
          </w:p>
        </w:tc>
        <w:tc>
          <w:tcPr>
            <w:tcW w:w="1701" w:type="dxa"/>
          </w:tcPr>
          <w:p w:rsidR="00437501" w:rsidRPr="00A87B67" w:rsidRDefault="00437501" w:rsidP="00A87B67">
            <w:pPr>
              <w:rPr>
                <w:b/>
              </w:rPr>
            </w:pPr>
            <w:r w:rsidRPr="00A87B67">
              <w:rPr>
                <w:b/>
              </w:rPr>
              <w:t xml:space="preserve">Pe with Jo </w:t>
            </w:r>
          </w:p>
        </w:tc>
      </w:tr>
      <w:tr w:rsidR="00606F81" w:rsidTr="000D3DE7">
        <w:trPr>
          <w:trHeight w:val="482"/>
        </w:trPr>
        <w:tc>
          <w:tcPr>
            <w:tcW w:w="1838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Maths number to 50 </w:t>
            </w:r>
          </w:p>
        </w:tc>
        <w:tc>
          <w:tcPr>
            <w:tcW w:w="1020" w:type="dxa"/>
            <w:vMerge w:val="restart"/>
          </w:tcPr>
          <w:p w:rsidR="00606F81" w:rsidRDefault="00EB6B08" w:rsidP="00A87B67">
            <w:hyperlink r:id="rId6" w:history="1">
              <w:r w:rsidR="00606F81" w:rsidRPr="006644FF">
                <w:rPr>
                  <w:rStyle w:val="Hyperlink"/>
                </w:rPr>
                <w:t>https://whiterosemaths.com/homelearning/year-1/spring-week-5-number-place-value-within-50/</w:t>
              </w:r>
            </w:hyperlink>
            <w:r w:rsidR="00606F81">
              <w:t xml:space="preserve">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606F81" w:rsidRPr="00EB2414" w:rsidRDefault="00606F81" w:rsidP="0025587B">
            <w:pPr>
              <w:rPr>
                <w:i/>
              </w:rPr>
            </w:pPr>
            <w:proofErr w:type="spellStart"/>
            <w:r w:rsidRPr="00EB2414">
              <w:rPr>
                <w:i/>
              </w:rPr>
              <w:t>Awongalema</w:t>
            </w:r>
            <w:proofErr w:type="spellEnd"/>
            <w:r w:rsidRPr="00EB2414">
              <w:rPr>
                <w:i/>
              </w:rPr>
              <w:t xml:space="preserve">: description </w:t>
            </w:r>
          </w:p>
          <w:p w:rsidR="00606F81" w:rsidRDefault="00606F81" w:rsidP="0025587B">
            <w:r>
              <w:t>To listen and respond to a story.</w:t>
            </w:r>
          </w:p>
        </w:tc>
        <w:tc>
          <w:tcPr>
            <w:tcW w:w="992" w:type="dxa"/>
            <w:vMerge w:val="restart"/>
          </w:tcPr>
          <w:p w:rsidR="00606F81" w:rsidRDefault="00EB6B08" w:rsidP="00A87B67">
            <w:hyperlink r:id="rId7" w:history="1">
              <w:r w:rsidR="00606F81" w:rsidRPr="006644FF">
                <w:rPr>
                  <w:rStyle w:val="Hyperlink"/>
                </w:rPr>
                <w:t>https://classroom.thenational.academy/units/awongalema-description-3713</w:t>
              </w:r>
            </w:hyperlink>
            <w:r w:rsidR="00606F81">
              <w:t xml:space="preserve">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606F81" w:rsidRDefault="00606F81" w:rsidP="00A87B67">
            <w:pPr>
              <w:rPr>
                <w:i/>
              </w:rPr>
            </w:pPr>
            <w:r w:rsidRPr="00974913">
              <w:rPr>
                <w:i/>
              </w:rPr>
              <w:t>Explorers and adventurers</w:t>
            </w:r>
          </w:p>
          <w:p w:rsidR="00606F81" w:rsidRPr="00974913" w:rsidRDefault="00606F81" w:rsidP="00A87B67">
            <w:r w:rsidRPr="00974913">
              <w:t>What is an explorer</w:t>
            </w:r>
            <w:r>
              <w:t>?</w:t>
            </w:r>
          </w:p>
        </w:tc>
        <w:tc>
          <w:tcPr>
            <w:tcW w:w="850" w:type="dxa"/>
            <w:vMerge w:val="restart"/>
          </w:tcPr>
          <w:p w:rsidR="00606F81" w:rsidRDefault="00606F81" w:rsidP="00A87B67"/>
          <w:p w:rsidR="00606F81" w:rsidRDefault="00606F81" w:rsidP="00974913"/>
          <w:p w:rsidR="00606F81" w:rsidRPr="00974913" w:rsidRDefault="00EB6B08" w:rsidP="00974913">
            <w:pPr>
              <w:jc w:val="center"/>
            </w:pPr>
            <w:hyperlink r:id="rId8" w:history="1">
              <w:r w:rsidR="00606F81" w:rsidRPr="006644FF">
                <w:rPr>
                  <w:rStyle w:val="Hyperlink"/>
                </w:rPr>
                <w:t>https://classroom.thenational.academy/units/explorers-and-adventurers-uc9t0nm</w:t>
              </w:r>
            </w:hyperlink>
            <w:r w:rsidR="00606F81">
              <w:t xml:space="preserve"> </w:t>
            </w:r>
          </w:p>
        </w:tc>
        <w:tc>
          <w:tcPr>
            <w:tcW w:w="1391" w:type="dxa"/>
            <w:vMerge w:val="restart"/>
            <w:shd w:val="clear" w:color="auto" w:fill="C5E0B3" w:themeFill="accent6" w:themeFillTint="66"/>
          </w:tcPr>
          <w:p w:rsidR="00606F81" w:rsidRDefault="00606F81" w:rsidP="00A87B67">
            <w:pPr>
              <w:rPr>
                <w:i/>
              </w:rPr>
            </w:pPr>
            <w:r>
              <w:rPr>
                <w:i/>
              </w:rPr>
              <w:t xml:space="preserve">Jobs </w:t>
            </w:r>
          </w:p>
          <w:p w:rsidR="00606F81" w:rsidRPr="00606F81" w:rsidRDefault="00606F81" w:rsidP="00A87B67">
            <w:r>
              <w:t>To understand the job of an engineer.</w:t>
            </w:r>
          </w:p>
        </w:tc>
        <w:tc>
          <w:tcPr>
            <w:tcW w:w="850" w:type="dxa"/>
            <w:vMerge w:val="restart"/>
          </w:tcPr>
          <w:p w:rsidR="00606F81" w:rsidRDefault="00EB6B08" w:rsidP="00A87B67">
            <w:hyperlink r:id="rId9" w:history="1">
              <w:r w:rsidR="00606F81" w:rsidRPr="006644FF">
                <w:rPr>
                  <w:rStyle w:val="Hyperlink"/>
                </w:rPr>
                <w:t>https://classroom.thenational.academy/units/jobs-b635</w:t>
              </w:r>
            </w:hyperlink>
            <w:r w:rsidR="00606F81">
              <w:t xml:space="preserve"> 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</w:tcPr>
          <w:p w:rsidR="00606F81" w:rsidRDefault="00606F81" w:rsidP="00A87B67">
            <w:pPr>
              <w:rPr>
                <w:i/>
              </w:rPr>
            </w:pPr>
            <w:r>
              <w:rPr>
                <w:i/>
              </w:rPr>
              <w:t xml:space="preserve">Playing with rhymes and stories </w:t>
            </w:r>
          </w:p>
          <w:p w:rsidR="00606F81" w:rsidRPr="00606F81" w:rsidRDefault="00606F81" w:rsidP="00A87B67">
            <w:r>
              <w:t xml:space="preserve">Introduction to dramatic storytelling </w:t>
            </w:r>
          </w:p>
        </w:tc>
        <w:tc>
          <w:tcPr>
            <w:tcW w:w="850" w:type="dxa"/>
            <w:vMerge w:val="restart"/>
          </w:tcPr>
          <w:p w:rsidR="00606F81" w:rsidRDefault="00EB6B08" w:rsidP="00A87B67">
            <w:hyperlink r:id="rId10" w:history="1">
              <w:r w:rsidR="00606F81" w:rsidRPr="006644FF">
                <w:rPr>
                  <w:rStyle w:val="Hyperlink"/>
                </w:rPr>
                <w:t>https://classroom.thenational.academy/units/playing-with-rhymes-and-stories-e9de</w:t>
              </w:r>
            </w:hyperlink>
            <w:r w:rsidR="00606F81">
              <w:t xml:space="preserve"> 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</w:tcPr>
          <w:p w:rsidR="00606F81" w:rsidRDefault="005F4280" w:rsidP="00A87B67">
            <w:r>
              <w:t xml:space="preserve">Cosmic Yoga sharks bay </w:t>
            </w:r>
          </w:p>
          <w:p w:rsidR="005F4280" w:rsidRDefault="00EB6B08" w:rsidP="00A87B67">
            <w:hyperlink r:id="rId11" w:history="1">
              <w:r w:rsidR="005F4280" w:rsidRPr="006644FF">
                <w:rPr>
                  <w:rStyle w:val="Hyperlink"/>
                </w:rPr>
                <w:t>https://www.youtube.com/watch?v=2G7lPfv0Hns&amp;list=PL8snGkhBF7ng6WUUGkeTlYyb2EREkjaoW&amp;index=2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606F81" w:rsidRDefault="005F4280" w:rsidP="00A87B67">
            <w:r>
              <w:t xml:space="preserve">Active 8 workout 1 </w:t>
            </w:r>
          </w:p>
          <w:p w:rsidR="005F4280" w:rsidRDefault="00EB6B08" w:rsidP="00A87B67">
            <w:hyperlink r:id="rId12" w:history="1">
              <w:r w:rsidR="005F4280" w:rsidRPr="006644FF">
                <w:rPr>
                  <w:rStyle w:val="Hyperlink"/>
                </w:rPr>
                <w:t>https://www.youtube.com/watch?v=uqLNxJe4L2I</w:t>
              </w:r>
            </w:hyperlink>
            <w:r w:rsidR="005F4280">
              <w:t xml:space="preserve"> </w:t>
            </w:r>
          </w:p>
        </w:tc>
      </w:tr>
      <w:tr w:rsidR="00606F81" w:rsidTr="000D3DE7">
        <w:trPr>
          <w:trHeight w:val="447"/>
        </w:trPr>
        <w:tc>
          <w:tcPr>
            <w:tcW w:w="1838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Tens and ones </w:t>
            </w:r>
          </w:p>
        </w:tc>
        <w:tc>
          <w:tcPr>
            <w:tcW w:w="1020" w:type="dxa"/>
            <w:vMerge/>
          </w:tcPr>
          <w:p w:rsidR="00606F81" w:rsidRDefault="00606F81" w:rsidP="00A87B67"/>
        </w:tc>
        <w:tc>
          <w:tcPr>
            <w:tcW w:w="2268" w:type="dxa"/>
            <w:shd w:val="clear" w:color="auto" w:fill="C5E0B3" w:themeFill="accent6" w:themeFillTint="66"/>
          </w:tcPr>
          <w:p w:rsidR="00606F81" w:rsidRDefault="00606F81" w:rsidP="00A87B67">
            <w:r>
              <w:t>To tell a story from memory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C5E0B3" w:themeFill="accent6" w:themeFillTint="66"/>
          </w:tcPr>
          <w:p w:rsidR="00606F81" w:rsidRDefault="00606F81" w:rsidP="00A87B67">
            <w:r>
              <w:t>Who is Amelia Earhart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C5E0B3" w:themeFill="accent6" w:themeFillTint="66"/>
          </w:tcPr>
          <w:p w:rsidR="00606F81" w:rsidRDefault="00606F81" w:rsidP="00A87B67"/>
        </w:tc>
      </w:tr>
      <w:tr w:rsidR="00606F81" w:rsidTr="000D3DE7">
        <w:trPr>
          <w:trHeight w:val="482"/>
        </w:trPr>
        <w:tc>
          <w:tcPr>
            <w:tcW w:w="1838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Represent numbers to 50 </w:t>
            </w:r>
          </w:p>
        </w:tc>
        <w:tc>
          <w:tcPr>
            <w:tcW w:w="1020" w:type="dxa"/>
            <w:vMerge/>
          </w:tcPr>
          <w:p w:rsidR="00606F81" w:rsidRDefault="00606F81" w:rsidP="00A87B67"/>
        </w:tc>
        <w:tc>
          <w:tcPr>
            <w:tcW w:w="2268" w:type="dxa"/>
            <w:shd w:val="clear" w:color="auto" w:fill="C5E0B3" w:themeFill="accent6" w:themeFillTint="66"/>
          </w:tcPr>
          <w:p w:rsidR="00606F81" w:rsidRDefault="00606F81" w:rsidP="00A87B67">
            <w:r>
              <w:t>To describe using the senses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C5E0B3" w:themeFill="accent6" w:themeFillTint="66"/>
          </w:tcPr>
          <w:p w:rsidR="00606F81" w:rsidRDefault="00606F81" w:rsidP="00A87B67">
            <w:r>
              <w:t>Who was Neil Armstrong?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C5E0B3" w:themeFill="accent6" w:themeFillTint="66"/>
          </w:tcPr>
          <w:p w:rsidR="00606F81" w:rsidRDefault="00606F81" w:rsidP="00A87B67"/>
        </w:tc>
      </w:tr>
      <w:tr w:rsidR="00606F81" w:rsidTr="000D3DE7">
        <w:trPr>
          <w:trHeight w:val="943"/>
        </w:trPr>
        <w:tc>
          <w:tcPr>
            <w:tcW w:w="1838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One more one less </w:t>
            </w:r>
          </w:p>
        </w:tc>
        <w:tc>
          <w:tcPr>
            <w:tcW w:w="1020" w:type="dxa"/>
            <w:vMerge w:val="restart"/>
          </w:tcPr>
          <w:p w:rsidR="00606F81" w:rsidRDefault="00EB6B08" w:rsidP="00A87B67">
            <w:hyperlink r:id="rId13" w:history="1">
              <w:r w:rsidR="00606F81" w:rsidRPr="006644FF">
                <w:rPr>
                  <w:rStyle w:val="Hyperlink"/>
                </w:rPr>
                <w:t>https://whiterosemaths.com/homelearning/year-1/spring-week-6-number-place-value-within-50/</w:t>
              </w:r>
            </w:hyperlink>
            <w:r w:rsidR="00606F81">
              <w:t xml:space="preserve">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To add -es for plural nouns 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C5E0B3" w:themeFill="accent6" w:themeFillTint="66"/>
          </w:tcPr>
          <w:p w:rsidR="00606F81" w:rsidRDefault="00606F81" w:rsidP="00A87B67">
            <w:r>
              <w:t>Who is Valentina Tereshkova?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 w:val="restart"/>
            <w:shd w:val="clear" w:color="auto" w:fill="C5E0B3" w:themeFill="accent6" w:themeFillTint="66"/>
          </w:tcPr>
          <w:p w:rsidR="00606F81" w:rsidRDefault="00606F81" w:rsidP="00A87B67">
            <w:r>
              <w:t>Using imagination to bring a story to life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C5E0B3" w:themeFill="accent6" w:themeFillTint="66"/>
          </w:tcPr>
          <w:p w:rsidR="00606F81" w:rsidRDefault="00606F81" w:rsidP="00A87B67"/>
        </w:tc>
      </w:tr>
      <w:tr w:rsidR="00606F81" w:rsidTr="000D3DE7">
        <w:trPr>
          <w:trHeight w:val="482"/>
        </w:trPr>
        <w:tc>
          <w:tcPr>
            <w:tcW w:w="1838" w:type="dxa"/>
            <w:shd w:val="clear" w:color="auto" w:fill="C5E0B3" w:themeFill="accent6" w:themeFillTint="66"/>
          </w:tcPr>
          <w:p w:rsidR="00606F81" w:rsidRDefault="00606F81" w:rsidP="00A87B67">
            <w:r>
              <w:t>Compare numbers to 50</w:t>
            </w:r>
          </w:p>
        </w:tc>
        <w:tc>
          <w:tcPr>
            <w:tcW w:w="1020" w:type="dxa"/>
            <w:vMerge/>
          </w:tcPr>
          <w:p w:rsidR="00606F81" w:rsidRDefault="00606F81" w:rsidP="00A87B67"/>
        </w:tc>
        <w:tc>
          <w:tcPr>
            <w:tcW w:w="2268" w:type="dxa"/>
            <w:shd w:val="clear" w:color="auto" w:fill="C5E0B3" w:themeFill="accent6" w:themeFillTint="66"/>
          </w:tcPr>
          <w:p w:rsidR="00606F81" w:rsidRDefault="00606F81" w:rsidP="00A87B67">
            <w:r>
              <w:t>To make inferences based on what is said and done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C5E0B3" w:themeFill="accent6" w:themeFillTint="66"/>
          </w:tcPr>
          <w:p w:rsidR="00606F81" w:rsidRDefault="00606F81" w:rsidP="00A87B67">
            <w:r>
              <w:t xml:space="preserve">Who was Sir Ernest </w:t>
            </w:r>
            <w:proofErr w:type="spellStart"/>
            <w:r>
              <w:t>Shalckleton</w:t>
            </w:r>
            <w:proofErr w:type="spellEnd"/>
            <w:r>
              <w:t xml:space="preserve">? 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C5E0B3" w:themeFill="accent6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C5E0B3" w:themeFill="accent6" w:themeFillTint="66"/>
          </w:tcPr>
          <w:p w:rsidR="00606F81" w:rsidRDefault="00606F81" w:rsidP="00A87B67"/>
        </w:tc>
      </w:tr>
      <w:tr w:rsidR="00606F81" w:rsidTr="000D3DE7">
        <w:trPr>
          <w:trHeight w:val="482"/>
        </w:trPr>
        <w:tc>
          <w:tcPr>
            <w:tcW w:w="1838" w:type="dxa"/>
            <w:shd w:val="clear" w:color="auto" w:fill="FFE599" w:themeFill="accent4" w:themeFillTint="66"/>
          </w:tcPr>
          <w:p w:rsidR="00606F81" w:rsidRDefault="00606F81" w:rsidP="00A87B67">
            <w:r>
              <w:t>Count to 100</w:t>
            </w:r>
          </w:p>
        </w:tc>
        <w:tc>
          <w:tcPr>
            <w:tcW w:w="1020" w:type="dxa"/>
          </w:tcPr>
          <w:p w:rsidR="00606F81" w:rsidRDefault="00606F81" w:rsidP="00A87B67"/>
        </w:tc>
        <w:tc>
          <w:tcPr>
            <w:tcW w:w="2268" w:type="dxa"/>
            <w:shd w:val="clear" w:color="auto" w:fill="FFE599" w:themeFill="accent4" w:themeFillTint="66"/>
          </w:tcPr>
          <w:p w:rsidR="00606F81" w:rsidRDefault="00606F81" w:rsidP="00A87B67">
            <w:r>
              <w:t xml:space="preserve">To box up for purpose 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FFE599" w:themeFill="accent4" w:themeFillTint="66"/>
          </w:tcPr>
          <w:p w:rsidR="00606F81" w:rsidRDefault="00606F81" w:rsidP="00A87B67">
            <w:r>
              <w:t xml:space="preserve">Who was Sir </w:t>
            </w:r>
            <w:proofErr w:type="spellStart"/>
            <w:r>
              <w:t>Ranulph</w:t>
            </w:r>
            <w:proofErr w:type="spellEnd"/>
            <w:r>
              <w:t xml:space="preserve"> Fiennes?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 w:val="restart"/>
            <w:shd w:val="clear" w:color="auto" w:fill="FFE599" w:themeFill="accent4" w:themeFillTint="66"/>
          </w:tcPr>
          <w:p w:rsidR="00606F81" w:rsidRDefault="00606F81" w:rsidP="00A87B67">
            <w:r>
              <w:t xml:space="preserve">To explain how </w:t>
            </w:r>
            <w:r>
              <w:lastRenderedPageBreak/>
              <w:t xml:space="preserve">something works 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 w:val="restart"/>
            <w:shd w:val="clear" w:color="auto" w:fill="FFE599" w:themeFill="accent4" w:themeFillTint="66"/>
          </w:tcPr>
          <w:p w:rsidR="00606F81" w:rsidRDefault="00606F81" w:rsidP="00A87B67">
            <w:r>
              <w:t>Making it up as we go along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:rsidR="00606F81" w:rsidRDefault="005F4280" w:rsidP="00A87B67">
            <w:r>
              <w:t xml:space="preserve">Norris the baby sea horse </w:t>
            </w:r>
          </w:p>
          <w:p w:rsidR="005F4280" w:rsidRDefault="00EB6B08" w:rsidP="00A87B67">
            <w:hyperlink r:id="rId14" w:history="1">
              <w:r w:rsidR="005F4280" w:rsidRPr="006644FF">
                <w:rPr>
                  <w:rStyle w:val="Hyperlink"/>
                </w:rPr>
                <w:t>https://www.youtube.com/watch?v=iFuobePKER8&amp;list=PL8snGkhBF7ng6WUUGkeTlYyb2EREkjaoW&amp;index=3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vMerge w:val="restart"/>
            <w:shd w:val="clear" w:color="auto" w:fill="FFE599" w:themeFill="accent4" w:themeFillTint="66"/>
          </w:tcPr>
          <w:p w:rsidR="00606F81" w:rsidRDefault="005F4280" w:rsidP="005F4280">
            <w:r>
              <w:lastRenderedPageBreak/>
              <w:t>Active 8 workout 2</w:t>
            </w:r>
          </w:p>
          <w:p w:rsidR="00541F55" w:rsidRDefault="00EB6B08" w:rsidP="005F4280">
            <w:hyperlink r:id="rId15" w:history="1">
              <w:r w:rsidR="00541F55" w:rsidRPr="006644FF">
                <w:rPr>
                  <w:rStyle w:val="Hyperlink"/>
                </w:rPr>
                <w:t>https://www.youtube.com/watch?v=EDC-plCTBbc</w:t>
              </w:r>
            </w:hyperlink>
            <w:r w:rsidR="00541F55">
              <w:t xml:space="preserve"> </w:t>
            </w:r>
          </w:p>
        </w:tc>
      </w:tr>
      <w:tr w:rsidR="00606F81" w:rsidTr="000D3DE7">
        <w:trPr>
          <w:trHeight w:val="447"/>
        </w:trPr>
        <w:tc>
          <w:tcPr>
            <w:tcW w:w="1838" w:type="dxa"/>
            <w:shd w:val="clear" w:color="auto" w:fill="FFE599" w:themeFill="accent4" w:themeFillTint="66"/>
          </w:tcPr>
          <w:p w:rsidR="00606F81" w:rsidRDefault="00606F81" w:rsidP="00A87B67">
            <w:r>
              <w:lastRenderedPageBreak/>
              <w:t xml:space="preserve">Explore patterns to 100 </w:t>
            </w:r>
          </w:p>
        </w:tc>
        <w:tc>
          <w:tcPr>
            <w:tcW w:w="1020" w:type="dxa"/>
          </w:tcPr>
          <w:p w:rsidR="00606F81" w:rsidRDefault="00606F81" w:rsidP="00A87B67"/>
        </w:tc>
        <w:tc>
          <w:tcPr>
            <w:tcW w:w="2268" w:type="dxa"/>
            <w:shd w:val="clear" w:color="auto" w:fill="FFE599" w:themeFill="accent4" w:themeFillTint="66"/>
          </w:tcPr>
          <w:p w:rsidR="00606F81" w:rsidRDefault="00606F81" w:rsidP="00A87B67">
            <w:r>
              <w:t>Explore how writers create vivid description?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FFE599" w:themeFill="accent4" w:themeFillTint="66"/>
          </w:tcPr>
          <w:p w:rsidR="00606F81" w:rsidRDefault="00606F81" w:rsidP="00A87B67">
            <w:r>
              <w:t>Who was Marco Polo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FFE599" w:themeFill="accent4" w:themeFillTint="66"/>
          </w:tcPr>
          <w:p w:rsidR="00606F81" w:rsidRDefault="00606F81" w:rsidP="00A87B67"/>
        </w:tc>
      </w:tr>
      <w:tr w:rsidR="00606F81" w:rsidTr="000D3DE7">
        <w:trPr>
          <w:trHeight w:val="447"/>
        </w:trPr>
        <w:tc>
          <w:tcPr>
            <w:tcW w:w="1838" w:type="dxa"/>
            <w:shd w:val="clear" w:color="auto" w:fill="FFE599" w:themeFill="accent4" w:themeFillTint="66"/>
          </w:tcPr>
          <w:p w:rsidR="00606F81" w:rsidRDefault="00606F81" w:rsidP="00A87B67">
            <w:proofErr w:type="spellStart"/>
            <w:r>
              <w:t>Partitition</w:t>
            </w:r>
            <w:proofErr w:type="spellEnd"/>
            <w:r>
              <w:t xml:space="preserve"> numbers </w:t>
            </w:r>
          </w:p>
        </w:tc>
        <w:tc>
          <w:tcPr>
            <w:tcW w:w="1020" w:type="dxa"/>
          </w:tcPr>
          <w:p w:rsidR="00606F81" w:rsidRDefault="00606F81" w:rsidP="00A87B67"/>
        </w:tc>
        <w:tc>
          <w:tcPr>
            <w:tcW w:w="2268" w:type="dxa"/>
            <w:shd w:val="clear" w:color="auto" w:fill="FFE599" w:themeFill="accent4" w:themeFillTint="66"/>
          </w:tcPr>
          <w:p w:rsidR="00606F81" w:rsidRDefault="00606F81" w:rsidP="00A87B67">
            <w:r>
              <w:t>To write a story using vivid description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FFE599" w:themeFill="accent4" w:themeFillTint="66"/>
          </w:tcPr>
          <w:p w:rsidR="00606F81" w:rsidRDefault="00606F81" w:rsidP="00A87B67">
            <w:r>
              <w:t>Who was Gertrude Bell?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FFE599" w:themeFill="accent4" w:themeFillTint="66"/>
          </w:tcPr>
          <w:p w:rsidR="00606F81" w:rsidRDefault="00606F81" w:rsidP="00A87B67"/>
        </w:tc>
      </w:tr>
      <w:tr w:rsidR="00606F81" w:rsidTr="000D3DE7">
        <w:trPr>
          <w:trHeight w:val="447"/>
        </w:trPr>
        <w:tc>
          <w:tcPr>
            <w:tcW w:w="1838" w:type="dxa"/>
            <w:shd w:val="clear" w:color="auto" w:fill="FFE599" w:themeFill="accent4" w:themeFillTint="66"/>
          </w:tcPr>
          <w:p w:rsidR="00606F81" w:rsidRDefault="00606F81" w:rsidP="00A87B67">
            <w:proofErr w:type="gramStart"/>
            <w:r>
              <w:t>Partition  numbers</w:t>
            </w:r>
            <w:proofErr w:type="gramEnd"/>
            <w:r>
              <w:t xml:space="preserve"> </w:t>
            </w:r>
          </w:p>
        </w:tc>
        <w:tc>
          <w:tcPr>
            <w:tcW w:w="1020" w:type="dxa"/>
          </w:tcPr>
          <w:p w:rsidR="00606F81" w:rsidRDefault="00606F81" w:rsidP="00A87B67"/>
        </w:tc>
        <w:tc>
          <w:tcPr>
            <w:tcW w:w="2268" w:type="dxa"/>
            <w:shd w:val="clear" w:color="auto" w:fill="FFE599" w:themeFill="accent4" w:themeFillTint="66"/>
          </w:tcPr>
          <w:p w:rsidR="00606F81" w:rsidRDefault="00606F81" w:rsidP="00A87B67">
            <w:r>
              <w:t>To write a story using vivid description</w:t>
            </w:r>
          </w:p>
        </w:tc>
        <w:tc>
          <w:tcPr>
            <w:tcW w:w="992" w:type="dxa"/>
            <w:vMerge/>
          </w:tcPr>
          <w:p w:rsidR="00606F81" w:rsidRDefault="00606F81" w:rsidP="00A87B67"/>
        </w:tc>
        <w:tc>
          <w:tcPr>
            <w:tcW w:w="1701" w:type="dxa"/>
            <w:shd w:val="clear" w:color="auto" w:fill="FFE599" w:themeFill="accent4" w:themeFillTint="66"/>
          </w:tcPr>
          <w:p w:rsidR="00606F81" w:rsidRDefault="00606F81" w:rsidP="00A87B67">
            <w:pPr>
              <w:rPr>
                <w:i/>
              </w:rPr>
            </w:pPr>
            <w:r w:rsidRPr="000D3DE7">
              <w:rPr>
                <w:i/>
              </w:rPr>
              <w:t>Oceans and seas</w:t>
            </w:r>
          </w:p>
          <w:p w:rsidR="00606F81" w:rsidRPr="000D3DE7" w:rsidRDefault="00606F81" w:rsidP="00A87B67">
            <w:r w:rsidRPr="000D3DE7">
              <w:t>What is an ocean?</w:t>
            </w:r>
          </w:p>
        </w:tc>
        <w:tc>
          <w:tcPr>
            <w:tcW w:w="850" w:type="dxa"/>
            <w:vMerge w:val="restart"/>
          </w:tcPr>
          <w:p w:rsidR="00606F81" w:rsidRDefault="00EB6B08" w:rsidP="00A87B67">
            <w:hyperlink r:id="rId16" w:history="1">
              <w:r w:rsidR="00606F81" w:rsidRPr="006644FF">
                <w:rPr>
                  <w:rStyle w:val="Hyperlink"/>
                </w:rPr>
                <w:t>https://classroom.thenational.academy/units/oceans-and-seas-a546</w:t>
              </w:r>
            </w:hyperlink>
            <w:r w:rsidR="00606F81">
              <w:t xml:space="preserve"> </w:t>
            </w:r>
          </w:p>
        </w:tc>
        <w:tc>
          <w:tcPr>
            <w:tcW w:w="1391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 w:val="restart"/>
            <w:shd w:val="clear" w:color="auto" w:fill="FFE599" w:themeFill="accent4" w:themeFillTint="66"/>
          </w:tcPr>
          <w:p w:rsidR="00606F81" w:rsidRDefault="00606F81" w:rsidP="00A87B67">
            <w:r>
              <w:t>What happens when bad things happen in stories?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FFE599" w:themeFill="accent4" w:themeFillTint="66"/>
          </w:tcPr>
          <w:p w:rsidR="00606F81" w:rsidRDefault="00606F81" w:rsidP="00A87B67"/>
        </w:tc>
      </w:tr>
      <w:tr w:rsidR="00606F81" w:rsidTr="000D3DE7">
        <w:trPr>
          <w:trHeight w:val="447"/>
        </w:trPr>
        <w:tc>
          <w:tcPr>
            <w:tcW w:w="1838" w:type="dxa"/>
            <w:shd w:val="clear" w:color="auto" w:fill="FFE599" w:themeFill="accent4" w:themeFillTint="66"/>
          </w:tcPr>
          <w:p w:rsidR="00606F81" w:rsidRDefault="00606F81" w:rsidP="00A87B67">
            <w:r>
              <w:t xml:space="preserve">Compare numbers </w:t>
            </w:r>
          </w:p>
        </w:tc>
        <w:tc>
          <w:tcPr>
            <w:tcW w:w="1020" w:type="dxa"/>
          </w:tcPr>
          <w:p w:rsidR="00606F81" w:rsidRDefault="00606F81" w:rsidP="00A87B67"/>
        </w:tc>
        <w:tc>
          <w:tcPr>
            <w:tcW w:w="2268" w:type="dxa"/>
            <w:shd w:val="clear" w:color="auto" w:fill="FFE599" w:themeFill="accent4" w:themeFillTint="66"/>
          </w:tcPr>
          <w:p w:rsidR="00606F81" w:rsidRDefault="00606F81" w:rsidP="00A87B67">
            <w:pPr>
              <w:rPr>
                <w:i/>
              </w:rPr>
            </w:pPr>
            <w:proofErr w:type="spellStart"/>
            <w:r w:rsidRPr="00EB2414">
              <w:rPr>
                <w:i/>
              </w:rPr>
              <w:t>Awongalema</w:t>
            </w:r>
            <w:proofErr w:type="spellEnd"/>
            <w:r w:rsidRPr="00EB2414">
              <w:rPr>
                <w:i/>
              </w:rPr>
              <w:t>: recycled story</w:t>
            </w:r>
          </w:p>
          <w:p w:rsidR="00606F81" w:rsidRPr="00EB2414" w:rsidRDefault="00606F81" w:rsidP="00A87B67">
            <w:r>
              <w:t>To generate ideas for a story</w:t>
            </w:r>
          </w:p>
        </w:tc>
        <w:tc>
          <w:tcPr>
            <w:tcW w:w="992" w:type="dxa"/>
            <w:vMerge w:val="restart"/>
          </w:tcPr>
          <w:p w:rsidR="00606F81" w:rsidRDefault="00EB6B08" w:rsidP="00A87B67">
            <w:hyperlink r:id="rId17" w:history="1">
              <w:r w:rsidR="00606F81" w:rsidRPr="006644FF">
                <w:rPr>
                  <w:rStyle w:val="Hyperlink"/>
                </w:rPr>
                <w:t>https://classroom.thenational.academy/units/awongalema-recycled-story-description-067e</w:t>
              </w:r>
            </w:hyperlink>
            <w:r w:rsidR="00606F81">
              <w:t xml:space="preserve">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606F81" w:rsidRDefault="00606F81" w:rsidP="00A87B67">
            <w:r>
              <w:t xml:space="preserve">Where are the </w:t>
            </w:r>
            <w:proofErr w:type="spellStart"/>
            <w:r>
              <w:t>worlds</w:t>
            </w:r>
            <w:proofErr w:type="spellEnd"/>
            <w:r>
              <w:t xml:space="preserve"> oceans?</w:t>
            </w:r>
          </w:p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391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276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850" w:type="dxa"/>
            <w:vMerge/>
          </w:tcPr>
          <w:p w:rsidR="00606F81" w:rsidRDefault="00606F81" w:rsidP="00A87B67"/>
        </w:tc>
        <w:tc>
          <w:tcPr>
            <w:tcW w:w="1560" w:type="dxa"/>
            <w:vMerge/>
            <w:shd w:val="clear" w:color="auto" w:fill="FFE599" w:themeFill="accent4" w:themeFillTint="66"/>
          </w:tcPr>
          <w:p w:rsidR="00606F81" w:rsidRDefault="00606F81" w:rsidP="00A87B67"/>
        </w:tc>
        <w:tc>
          <w:tcPr>
            <w:tcW w:w="1701" w:type="dxa"/>
            <w:vMerge/>
            <w:shd w:val="clear" w:color="auto" w:fill="FFE599" w:themeFill="accent4" w:themeFillTint="66"/>
          </w:tcPr>
          <w:p w:rsidR="00606F81" w:rsidRDefault="00606F81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Compare numbers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to tell a recycled story from memory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BDD6EE" w:themeFill="accent5" w:themeFillTint="66"/>
          </w:tcPr>
          <w:p w:rsidR="005F4280" w:rsidRDefault="005F4280" w:rsidP="00A87B67">
            <w:r>
              <w:t>How deep is the ocean?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 w:val="restart"/>
            <w:shd w:val="clear" w:color="auto" w:fill="B4C6E7" w:themeFill="accent1" w:themeFillTint="66"/>
          </w:tcPr>
          <w:p w:rsidR="005F4280" w:rsidRDefault="005F4280" w:rsidP="00A87B67">
            <w:r>
              <w:t xml:space="preserve">To build a bridge. 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:rsidR="005F4280" w:rsidRDefault="005F4280" w:rsidP="00A87B67">
            <w:pPr>
              <w:rPr>
                <w:i/>
              </w:rPr>
            </w:pPr>
            <w:r>
              <w:rPr>
                <w:i/>
              </w:rPr>
              <w:t xml:space="preserve">Living History through drama </w:t>
            </w:r>
          </w:p>
          <w:p w:rsidR="005F4280" w:rsidRPr="00606F81" w:rsidRDefault="005F4280" w:rsidP="00A87B67">
            <w:r>
              <w:t xml:space="preserve">Let’s meet Florence Nightingale </w:t>
            </w:r>
          </w:p>
        </w:tc>
        <w:tc>
          <w:tcPr>
            <w:tcW w:w="850" w:type="dxa"/>
            <w:vMerge w:val="restart"/>
          </w:tcPr>
          <w:p w:rsidR="005F4280" w:rsidRDefault="00EB6B08" w:rsidP="00A87B67">
            <w:hyperlink r:id="rId18" w:history="1">
              <w:r w:rsidR="005F4280" w:rsidRPr="006644FF">
                <w:rPr>
                  <w:rStyle w:val="Hyperlink"/>
                </w:rPr>
                <w:t>https://classroom.thenational.academy/units/living-history-through-drama-ks1-5de4</w:t>
              </w:r>
            </w:hyperlink>
            <w:r w:rsidR="005F4280">
              <w:t xml:space="preserve"> 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</w:tcPr>
          <w:p w:rsidR="005F4280" w:rsidRDefault="005F4280" w:rsidP="00A87B67">
            <w:r>
              <w:t xml:space="preserve">Moana adventure </w:t>
            </w:r>
          </w:p>
          <w:p w:rsidR="005F4280" w:rsidRDefault="00EB6B08" w:rsidP="00A87B67">
            <w:hyperlink r:id="rId19" w:history="1">
              <w:r w:rsidR="005F4280" w:rsidRPr="006644FF">
                <w:rPr>
                  <w:rStyle w:val="Hyperlink"/>
                </w:rPr>
                <w:t>https://www.youtube.com/watch?v=5y3gCrL_XIM&amp;list=PL8snGkhBF7ng6WUUGkeTlYyb2EREkjaoW&amp;index=4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vMerge w:val="restart"/>
            <w:shd w:val="clear" w:color="auto" w:fill="B4C6E7" w:themeFill="accent1" w:themeFillTint="66"/>
          </w:tcPr>
          <w:p w:rsidR="005F4280" w:rsidRDefault="005F4280" w:rsidP="005F4280">
            <w:r>
              <w:t>Active 8 workout 3</w:t>
            </w:r>
          </w:p>
          <w:p w:rsidR="00541F55" w:rsidRDefault="00EB6B08" w:rsidP="005F4280">
            <w:hyperlink r:id="rId20" w:history="1">
              <w:r w:rsidR="00541F55" w:rsidRPr="006644FF">
                <w:rPr>
                  <w:rStyle w:val="Hyperlink"/>
                </w:rPr>
                <w:t>https://www.youtube.com/watch?v=9uw9ug_g-gM</w:t>
              </w:r>
            </w:hyperlink>
            <w:r w:rsidR="00541F55">
              <w:t xml:space="preserve"> </w:t>
            </w:r>
          </w:p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Order numbers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To describe using the senses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BDD6EE" w:themeFill="accent5" w:themeFillTint="66"/>
          </w:tcPr>
          <w:p w:rsidR="005F4280" w:rsidRDefault="005F4280" w:rsidP="00A87B67">
            <w:r>
              <w:t>Why are our oceans important?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B4C6E7" w:themeFill="accent1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BDD6EE" w:themeFill="accent5" w:themeFillTint="66"/>
          </w:tcPr>
          <w:p w:rsidR="005F4280" w:rsidRDefault="005F4280" w:rsidP="00A87B67">
            <w:r>
              <w:t>Bonds to 100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To use repetition for description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BDD6EE" w:themeFill="accent5" w:themeFillTint="66"/>
          </w:tcPr>
          <w:p w:rsidR="005F4280" w:rsidRDefault="005F4280" w:rsidP="00A87B67">
            <w:r>
              <w:t>What lives in the ocean?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 w:val="restart"/>
            <w:shd w:val="clear" w:color="auto" w:fill="B4C6E7" w:themeFill="accent1" w:themeFillTint="66"/>
          </w:tcPr>
          <w:p w:rsidR="005F4280" w:rsidRDefault="005F4280" w:rsidP="00A87B67">
            <w:r>
              <w:t>Let’s meet Mary Seacole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B4C6E7" w:themeFill="accent1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Bonds to 100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BDD6EE" w:themeFill="accent5" w:themeFillTint="66"/>
          </w:tcPr>
          <w:p w:rsidR="005F4280" w:rsidRDefault="005F4280" w:rsidP="00A87B67">
            <w:r>
              <w:t xml:space="preserve">To make informed predictions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BDD6EE" w:themeFill="accent5" w:themeFillTint="66"/>
          </w:tcPr>
          <w:p w:rsidR="005F4280" w:rsidRDefault="005F4280" w:rsidP="00A87B67">
            <w:r>
              <w:t>How is the ocean different at the North pole and the equator?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B4C6E7" w:themeFill="accent1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B4C6E7" w:themeFill="accent1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F7CAAC" w:themeFill="accent2" w:themeFillTint="66"/>
          </w:tcPr>
          <w:p w:rsidR="005F4280" w:rsidRDefault="005F4280" w:rsidP="00A87B67">
            <w:r>
              <w:t>Count in 2’s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To box up for a purpose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F7CAAC" w:themeFill="accent2" w:themeFillTint="66"/>
          </w:tcPr>
          <w:p w:rsidR="005F4280" w:rsidRDefault="005F4280" w:rsidP="00A87B67">
            <w:r>
              <w:t>Why are the oceans under threat?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 w:val="restart"/>
            <w:shd w:val="clear" w:color="auto" w:fill="F7CAAC" w:themeFill="accent2" w:themeFillTint="66"/>
          </w:tcPr>
          <w:p w:rsidR="005F4280" w:rsidRDefault="005F4280" w:rsidP="00A87B67">
            <w:pPr>
              <w:rPr>
                <w:i/>
              </w:rPr>
            </w:pPr>
            <w:r w:rsidRPr="00606F81">
              <w:rPr>
                <w:i/>
              </w:rPr>
              <w:t>Transport</w:t>
            </w:r>
          </w:p>
          <w:p w:rsidR="005F4280" w:rsidRPr="00606F81" w:rsidRDefault="005F4280" w:rsidP="00A87B67">
            <w:r>
              <w:t xml:space="preserve">To explain features of different modes of transport. </w:t>
            </w:r>
          </w:p>
        </w:tc>
        <w:tc>
          <w:tcPr>
            <w:tcW w:w="850" w:type="dxa"/>
            <w:vMerge w:val="restart"/>
          </w:tcPr>
          <w:p w:rsidR="005F4280" w:rsidRDefault="00EB6B08" w:rsidP="00A87B67">
            <w:hyperlink r:id="rId21" w:history="1">
              <w:r w:rsidR="005F4280" w:rsidRPr="006644FF">
                <w:rPr>
                  <w:rStyle w:val="Hyperlink"/>
                </w:rPr>
                <w:t>https://classroom.thenational.academ</w:t>
              </w:r>
              <w:r w:rsidR="005F4280" w:rsidRPr="006644FF">
                <w:rPr>
                  <w:rStyle w:val="Hyperlink"/>
                </w:rPr>
                <w:lastRenderedPageBreak/>
                <w:t>y/units/transport-0359</w:t>
              </w:r>
            </w:hyperlink>
            <w:r w:rsidR="005F4280">
              <w:t xml:space="preserve"> 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:rsidR="005F4280" w:rsidRDefault="005F4280" w:rsidP="00A87B67">
            <w:r>
              <w:lastRenderedPageBreak/>
              <w:t xml:space="preserve">Living through the Great fire of London – 1 </w:t>
            </w:r>
          </w:p>
          <w:p w:rsidR="005F4280" w:rsidRPr="00606F81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 w:val="restart"/>
            <w:shd w:val="clear" w:color="auto" w:fill="F7CAAC" w:themeFill="accent2" w:themeFillTint="66"/>
          </w:tcPr>
          <w:p w:rsidR="005F4280" w:rsidRDefault="005F4280" w:rsidP="00A87B67">
            <w:r>
              <w:t xml:space="preserve">Pop corn the dolphin </w:t>
            </w:r>
          </w:p>
          <w:p w:rsidR="005F4280" w:rsidRDefault="00EB6B08" w:rsidP="00A87B67">
            <w:hyperlink r:id="rId22" w:history="1">
              <w:r w:rsidR="005F4280" w:rsidRPr="006644FF">
                <w:rPr>
                  <w:rStyle w:val="Hyperlink"/>
                </w:rPr>
                <w:t>https://www.youtube.com/watch?v=YR1OxBk8BF4&amp;list=P</w:t>
              </w:r>
              <w:r w:rsidR="005F4280" w:rsidRPr="006644FF">
                <w:rPr>
                  <w:rStyle w:val="Hyperlink"/>
                </w:rPr>
                <w:lastRenderedPageBreak/>
                <w:t>L8snGkhBF7ng6WUUGkeTlYyb2EREkjaoW&amp;index=5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</w:tcPr>
          <w:p w:rsidR="00541F55" w:rsidRDefault="005F4280" w:rsidP="005F4280">
            <w:r>
              <w:lastRenderedPageBreak/>
              <w:t xml:space="preserve">Active 8 workout 4 </w:t>
            </w:r>
          </w:p>
          <w:p w:rsidR="00541F55" w:rsidRDefault="00EB6B08" w:rsidP="005F4280">
            <w:hyperlink r:id="rId23" w:history="1">
              <w:r w:rsidR="00541F55" w:rsidRPr="006644FF">
                <w:rPr>
                  <w:rStyle w:val="Hyperlink"/>
                </w:rPr>
                <w:t>https://www.youtube.com/watch?v=E5cmJpSFZB8</w:t>
              </w:r>
            </w:hyperlink>
            <w:r w:rsidR="00541F55">
              <w:t xml:space="preserve"> </w:t>
            </w:r>
          </w:p>
          <w:p w:rsidR="00541F55" w:rsidRDefault="00541F55" w:rsidP="005F4280"/>
          <w:p w:rsidR="005F4280" w:rsidRDefault="005F4280" w:rsidP="005F4280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F7CAAC" w:themeFill="accent2" w:themeFillTint="66"/>
          </w:tcPr>
          <w:p w:rsidR="005F4280" w:rsidRDefault="005F4280" w:rsidP="00A87B67">
            <w:r>
              <w:t>Count in 5’s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To explore how </w:t>
            </w:r>
            <w:proofErr w:type="gramStart"/>
            <w:r>
              <w:t>writers</w:t>
            </w:r>
            <w:proofErr w:type="gramEnd"/>
            <w:r>
              <w:t xml:space="preserve"> create vivid description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F7CAAC" w:themeFill="accent2" w:themeFillTint="66"/>
          </w:tcPr>
          <w:p w:rsidR="005F4280" w:rsidRDefault="005F4280" w:rsidP="00A87B67">
            <w:r>
              <w:t>How are people protecting the oceans?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F7CAAC" w:themeFill="accent2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F7CAAC" w:themeFill="accent2" w:themeFillTint="66"/>
          </w:tcPr>
          <w:p w:rsidR="005F4280" w:rsidRDefault="005F4280" w:rsidP="00A87B67">
            <w:r>
              <w:lastRenderedPageBreak/>
              <w:t xml:space="preserve">Count in 10’s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To write a story using vivid description-1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F7CAAC" w:themeFill="accent2" w:themeFillTint="66"/>
          </w:tcPr>
          <w:p w:rsidR="005F4280" w:rsidRDefault="005F4280" w:rsidP="00A87B67">
            <w:r>
              <w:t>How can we protect the oceans?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F7CAAC" w:themeFill="accent2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Make equal groups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To write a story using vivid description- 2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F7CAAC" w:themeFill="accent2" w:themeFillTint="66"/>
          </w:tcPr>
          <w:p w:rsidR="005F4280" w:rsidRDefault="005F4280" w:rsidP="00A87B67">
            <w:r>
              <w:t>Campaigning to protect the oceans?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:rsidR="005F4280" w:rsidRDefault="005F4280" w:rsidP="00A87B67">
            <w:r>
              <w:t xml:space="preserve">Living through the Great Fire </w:t>
            </w:r>
            <w:proofErr w:type="gramStart"/>
            <w:r>
              <w:t>Of</w:t>
            </w:r>
            <w:proofErr w:type="gramEnd"/>
            <w:r>
              <w:t xml:space="preserve"> London part 2 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F7CAAC" w:themeFill="accent2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Add equal groups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F7CAAC" w:themeFill="accent2" w:themeFillTint="66"/>
          </w:tcPr>
          <w:p w:rsidR="005F4280" w:rsidRDefault="005F4280" w:rsidP="00A87B67">
            <w:r>
              <w:t xml:space="preserve">To write a story using vivid description- 3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F7CAAC" w:themeFill="accent2" w:themeFillTint="66"/>
          </w:tcPr>
          <w:p w:rsidR="005F4280" w:rsidRDefault="005F4280" w:rsidP="00A87B67">
            <w:pPr>
              <w:rPr>
                <w:i/>
              </w:rPr>
            </w:pPr>
            <w:r w:rsidRPr="000D3DE7">
              <w:rPr>
                <w:i/>
              </w:rPr>
              <w:t>Seasons and change</w:t>
            </w:r>
          </w:p>
          <w:p w:rsidR="005F4280" w:rsidRPr="000D3DE7" w:rsidRDefault="005F4280" w:rsidP="00A87B67">
            <w:r>
              <w:t>What do we know about the weather?</w:t>
            </w:r>
          </w:p>
        </w:tc>
        <w:tc>
          <w:tcPr>
            <w:tcW w:w="850" w:type="dxa"/>
            <w:vMerge w:val="restart"/>
          </w:tcPr>
          <w:p w:rsidR="005F4280" w:rsidRDefault="00EB6B08" w:rsidP="00A87B67">
            <w:hyperlink r:id="rId24" w:history="1">
              <w:r w:rsidR="005F4280" w:rsidRPr="006644FF">
                <w:rPr>
                  <w:rStyle w:val="Hyperlink"/>
                </w:rPr>
                <w:t>https://classroom.thenational.academy/units/seasons-and-change-3c8a</w:t>
              </w:r>
            </w:hyperlink>
            <w:r w:rsidR="005F4280">
              <w:t xml:space="preserve"> </w:t>
            </w:r>
          </w:p>
        </w:tc>
        <w:tc>
          <w:tcPr>
            <w:tcW w:w="1391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F7CAAC" w:themeFill="accent2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F7CAAC" w:themeFill="accent2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Make simple arrays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DBDBDB" w:themeFill="accent3" w:themeFillTint="66"/>
          </w:tcPr>
          <w:p w:rsidR="005F4280" w:rsidRPr="00EB2414" w:rsidRDefault="005F4280" w:rsidP="00EB2414">
            <w:pPr>
              <w:rPr>
                <w:i/>
              </w:rPr>
            </w:pPr>
            <w:r w:rsidRPr="00EB2414">
              <w:rPr>
                <w:i/>
              </w:rPr>
              <w:t>Discussion- Should animals be kept in zoo’s?</w:t>
            </w:r>
          </w:p>
          <w:p w:rsidR="005F4280" w:rsidRDefault="005F4280" w:rsidP="00EB2414">
            <w:r>
              <w:t>To listen to a discussion</w:t>
            </w:r>
          </w:p>
        </w:tc>
        <w:tc>
          <w:tcPr>
            <w:tcW w:w="992" w:type="dxa"/>
            <w:vMerge w:val="restart"/>
          </w:tcPr>
          <w:p w:rsidR="005F4280" w:rsidRDefault="00EB6B08" w:rsidP="00A87B67">
            <w:hyperlink r:id="rId25" w:history="1">
              <w:r w:rsidR="005F4280" w:rsidRPr="006644FF">
                <w:rPr>
                  <w:rStyle w:val="Hyperlink"/>
                </w:rPr>
                <w:t>https://classroom.thenational.academy/units/discussion-should-animals-be-kept-in-zoos-0b84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How does the </w:t>
            </w:r>
            <w:proofErr w:type="spellStart"/>
            <w:r>
              <w:t>qeather</w:t>
            </w:r>
            <w:proofErr w:type="spellEnd"/>
            <w:r>
              <w:t xml:space="preserve"> change across the </w:t>
            </w:r>
            <w:proofErr w:type="spellStart"/>
            <w:r>
              <w:t>seasaons</w:t>
            </w:r>
            <w:proofErr w:type="spellEnd"/>
            <w:r>
              <w:t>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 w:val="restart"/>
            <w:shd w:val="clear" w:color="auto" w:fill="DBDBDB" w:themeFill="accent3" w:themeFillTint="66"/>
          </w:tcPr>
          <w:p w:rsidR="005F4280" w:rsidRDefault="005F4280" w:rsidP="00A87B67">
            <w:r>
              <w:t>Transport model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 w:val="restart"/>
            <w:shd w:val="clear" w:color="auto" w:fill="DBDBDB" w:themeFill="accent3" w:themeFillTint="66"/>
          </w:tcPr>
          <w:p w:rsidR="005F4280" w:rsidRDefault="005F4280" w:rsidP="00A87B67">
            <w:pPr>
              <w:rPr>
                <w:i/>
              </w:rPr>
            </w:pPr>
            <w:proofErr w:type="gramStart"/>
            <w:r w:rsidRPr="005F4280">
              <w:rPr>
                <w:i/>
              </w:rPr>
              <w:t>Structures :freestanding</w:t>
            </w:r>
            <w:proofErr w:type="gramEnd"/>
            <w:r w:rsidRPr="005F4280">
              <w:rPr>
                <w:i/>
              </w:rPr>
              <w:t xml:space="preserve"> structures</w:t>
            </w:r>
            <w:r>
              <w:rPr>
                <w:i/>
              </w:rPr>
              <w:t>:</w:t>
            </w:r>
          </w:p>
          <w:p w:rsidR="005F4280" w:rsidRPr="005F4280" w:rsidRDefault="005F4280" w:rsidP="00A87B67">
            <w:r>
              <w:t>What is a structure?</w:t>
            </w:r>
          </w:p>
        </w:tc>
        <w:tc>
          <w:tcPr>
            <w:tcW w:w="850" w:type="dxa"/>
            <w:vMerge w:val="restart"/>
          </w:tcPr>
          <w:p w:rsidR="005F4280" w:rsidRDefault="00EB6B08" w:rsidP="00A87B67">
            <w:hyperlink r:id="rId26" w:history="1">
              <w:r w:rsidR="005F4280" w:rsidRPr="006644FF">
                <w:rPr>
                  <w:rStyle w:val="Hyperlink"/>
                </w:rPr>
                <w:t>https://classroom.thenational.academy/units/structures-freestanding-structures-22b8</w:t>
              </w:r>
            </w:hyperlink>
            <w:r w:rsidR="005F4280">
              <w:t xml:space="preserve"> </w:t>
            </w:r>
          </w:p>
        </w:tc>
        <w:tc>
          <w:tcPr>
            <w:tcW w:w="1560" w:type="dxa"/>
            <w:vMerge w:val="restart"/>
            <w:shd w:val="clear" w:color="auto" w:fill="DBDBDB" w:themeFill="accent3" w:themeFillTint="66"/>
          </w:tcPr>
          <w:p w:rsidR="005F4280" w:rsidRDefault="005F4280" w:rsidP="00A87B67">
            <w:r>
              <w:t xml:space="preserve">Squish the fish </w:t>
            </w:r>
          </w:p>
          <w:p w:rsidR="005F4280" w:rsidRDefault="00EB6B08" w:rsidP="00A87B67">
            <w:hyperlink r:id="rId27" w:history="1">
              <w:r w:rsidR="005F4280" w:rsidRPr="006644FF">
                <w:rPr>
                  <w:rStyle w:val="Hyperlink"/>
                </w:rPr>
                <w:t>https://www.youtube.com/watch?v=LhYtcadR9nw&amp;list=PL8snGkhBF7ng6WUUGkeTlYyb2EREkjaoW&amp;index=6</w:t>
              </w:r>
            </w:hyperlink>
            <w:r w:rsidR="005F4280">
              <w:t xml:space="preserve"> </w:t>
            </w:r>
          </w:p>
        </w:tc>
        <w:tc>
          <w:tcPr>
            <w:tcW w:w="1701" w:type="dxa"/>
            <w:vMerge w:val="restart"/>
            <w:shd w:val="clear" w:color="auto" w:fill="DBDBDB" w:themeFill="accent3" w:themeFillTint="66"/>
          </w:tcPr>
          <w:p w:rsidR="005F4280" w:rsidRDefault="005F4280" w:rsidP="005F4280">
            <w:r>
              <w:t>Active 8 workout</w:t>
            </w:r>
            <w:r w:rsidR="00541F55">
              <w:t xml:space="preserve"> featuring Alfie </w:t>
            </w:r>
          </w:p>
          <w:p w:rsidR="00541F55" w:rsidRDefault="00EB6B08" w:rsidP="005F4280">
            <w:hyperlink r:id="rId28" w:history="1">
              <w:r w:rsidR="00541F55" w:rsidRPr="006644FF">
                <w:rPr>
                  <w:rStyle w:val="Hyperlink"/>
                </w:rPr>
                <w:t>https://www.youtube.com/watch?v=EXt2jLRlaf8&amp;list=PLyCLoPd4VxBszBLWgWMpt9kb5sKDXNX6M&amp;index=5</w:t>
              </w:r>
            </w:hyperlink>
            <w:r w:rsidR="00541F55">
              <w:t xml:space="preserve"> </w:t>
            </w:r>
          </w:p>
          <w:p w:rsidR="00541F55" w:rsidRDefault="00541F55" w:rsidP="005F4280"/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Make doubles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DBDBDB" w:themeFill="accent3" w:themeFillTint="66"/>
          </w:tcPr>
          <w:p w:rsidR="005F4280" w:rsidRDefault="005F4280" w:rsidP="00A87B67">
            <w:r>
              <w:t>To learn a discussion from memory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DBDBDB" w:themeFill="accent3" w:themeFillTint="66"/>
          </w:tcPr>
          <w:p w:rsidR="005F4280" w:rsidRDefault="005F4280" w:rsidP="00A87B67">
            <w:r>
              <w:t>How do trees change across the seasons?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DBDBDB" w:themeFill="accent3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Solve word problems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To give reasons for and against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DBDBDB" w:themeFill="accent3" w:themeFillTint="66"/>
          </w:tcPr>
          <w:p w:rsidR="005F4280" w:rsidRDefault="005F4280" w:rsidP="00A87B67">
            <w:r>
              <w:t>How can you measure rainfall?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 w:val="restart"/>
            <w:shd w:val="clear" w:color="auto" w:fill="DBDBDB" w:themeFill="accent3" w:themeFillTint="66"/>
          </w:tcPr>
          <w:p w:rsidR="005F4280" w:rsidRDefault="005F4280" w:rsidP="00A87B67">
            <w:r>
              <w:t xml:space="preserve">Understanding functions of a free standing structure 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DBDBDB" w:themeFill="accent3" w:themeFillTint="66"/>
          </w:tcPr>
          <w:p w:rsidR="005F4280" w:rsidRDefault="005F4280" w:rsidP="00A87B67"/>
        </w:tc>
      </w:tr>
      <w:tr w:rsidR="005F4280" w:rsidTr="000D3DE7">
        <w:trPr>
          <w:trHeight w:val="447"/>
        </w:trPr>
        <w:tc>
          <w:tcPr>
            <w:tcW w:w="183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Make equal groups </w:t>
            </w:r>
          </w:p>
        </w:tc>
        <w:tc>
          <w:tcPr>
            <w:tcW w:w="1020" w:type="dxa"/>
          </w:tcPr>
          <w:p w:rsidR="005F4280" w:rsidRDefault="005F4280" w:rsidP="00A87B67"/>
        </w:tc>
        <w:tc>
          <w:tcPr>
            <w:tcW w:w="2268" w:type="dxa"/>
            <w:shd w:val="clear" w:color="auto" w:fill="DBDBDB" w:themeFill="accent3" w:themeFillTint="66"/>
          </w:tcPr>
          <w:p w:rsidR="005F4280" w:rsidRDefault="005F4280" w:rsidP="00A87B67">
            <w:r>
              <w:t xml:space="preserve">To use co-ordinating conjunctions </w:t>
            </w:r>
          </w:p>
        </w:tc>
        <w:tc>
          <w:tcPr>
            <w:tcW w:w="992" w:type="dxa"/>
            <w:vMerge/>
          </w:tcPr>
          <w:p w:rsidR="005F4280" w:rsidRDefault="005F4280" w:rsidP="00A87B67"/>
        </w:tc>
        <w:tc>
          <w:tcPr>
            <w:tcW w:w="1701" w:type="dxa"/>
            <w:shd w:val="clear" w:color="auto" w:fill="DBDBDB" w:themeFill="accent3" w:themeFillTint="66"/>
          </w:tcPr>
          <w:p w:rsidR="005F4280" w:rsidRDefault="005F4280" w:rsidP="00A87B67">
            <w:r>
              <w:t>What is hibernation?</w:t>
            </w:r>
          </w:p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391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276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850" w:type="dxa"/>
            <w:vMerge/>
          </w:tcPr>
          <w:p w:rsidR="005F4280" w:rsidRDefault="005F4280" w:rsidP="00A87B67"/>
        </w:tc>
        <w:tc>
          <w:tcPr>
            <w:tcW w:w="1560" w:type="dxa"/>
            <w:vMerge/>
            <w:shd w:val="clear" w:color="auto" w:fill="DBDBDB" w:themeFill="accent3" w:themeFillTint="66"/>
          </w:tcPr>
          <w:p w:rsidR="005F4280" w:rsidRDefault="005F4280" w:rsidP="00A87B67"/>
        </w:tc>
        <w:tc>
          <w:tcPr>
            <w:tcW w:w="1701" w:type="dxa"/>
            <w:vMerge/>
            <w:shd w:val="clear" w:color="auto" w:fill="DBDBDB" w:themeFill="accent3" w:themeFillTint="66"/>
          </w:tcPr>
          <w:p w:rsidR="005F4280" w:rsidRDefault="005F4280" w:rsidP="00A87B67"/>
        </w:tc>
      </w:tr>
    </w:tbl>
    <w:p w:rsidR="0098636D" w:rsidRDefault="00EB6B08"/>
    <w:sectPr w:rsidR="0098636D" w:rsidSect="00A87B6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13" w:rsidRDefault="00974913" w:rsidP="00974913">
      <w:pPr>
        <w:spacing w:after="0" w:line="240" w:lineRule="auto"/>
      </w:pPr>
      <w:r>
        <w:separator/>
      </w:r>
    </w:p>
  </w:endnote>
  <w:endnote w:type="continuationSeparator" w:id="0">
    <w:p w:rsidR="00974913" w:rsidRDefault="00974913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08" w:rsidRDefault="00EB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13" w:rsidRPr="00EB6B08" w:rsidRDefault="00974913" w:rsidP="00EB6B08">
    <w:pPr>
      <w:pStyle w:val="Footer"/>
      <w:jc w:val="center"/>
      <w:rPr>
        <w:sz w:val="24"/>
      </w:rPr>
    </w:pPr>
    <w:r w:rsidRPr="00EB6B08">
      <w:rPr>
        <w:sz w:val="24"/>
      </w:rPr>
      <w:t>Each week: 5 English, 5 Maths, 5 Phonics, 2 PE, 5 Topic, 2- Music, drama, art, DT, RE</w:t>
    </w:r>
    <w:r w:rsidR="00437501" w:rsidRPr="00EB6B08">
      <w:rPr>
        <w:sz w:val="24"/>
      </w:rPr>
      <w:t>, 1 Cultural capital</w:t>
    </w:r>
  </w:p>
  <w:p w:rsidR="00EB6B08" w:rsidRPr="00EB6B08" w:rsidRDefault="00EB6B08" w:rsidP="00EB6B08">
    <w:pPr>
      <w:pStyle w:val="Footer"/>
      <w:jc w:val="center"/>
      <w:rPr>
        <w:color w:val="808080" w:themeColor="background1" w:themeShade="80"/>
        <w:sz w:val="24"/>
      </w:rPr>
    </w:pPr>
    <w:r w:rsidRPr="00EB6B08">
      <w:rPr>
        <w:color w:val="00B050"/>
        <w:sz w:val="24"/>
      </w:rPr>
      <w:t xml:space="preserve">GREEN= week 1 WC </w:t>
    </w:r>
    <w:proofErr w:type="gramStart"/>
    <w:r w:rsidRPr="00EB6B08">
      <w:rPr>
        <w:color w:val="00B050"/>
        <w:sz w:val="24"/>
      </w:rPr>
      <w:t xml:space="preserve">19.4.21  </w:t>
    </w:r>
    <w:r w:rsidRPr="00EB6B08">
      <w:rPr>
        <w:color w:val="ED7D31" w:themeColor="accent2"/>
        <w:sz w:val="24"/>
      </w:rPr>
      <w:t>ORANGE</w:t>
    </w:r>
    <w:proofErr w:type="gramEnd"/>
    <w:r w:rsidRPr="00EB6B08">
      <w:rPr>
        <w:color w:val="ED7D31" w:themeColor="accent2"/>
        <w:sz w:val="24"/>
      </w:rPr>
      <w:t xml:space="preserve">= week 2 WC 26.4.21  </w:t>
    </w:r>
    <w:r w:rsidRPr="00EB6B08">
      <w:rPr>
        <w:color w:val="4472C4" w:themeColor="accent1"/>
        <w:sz w:val="24"/>
      </w:rPr>
      <w:t xml:space="preserve">BLUE= week 3 WC 3.5.21  </w:t>
    </w:r>
    <w:r w:rsidRPr="00EB6B08">
      <w:rPr>
        <w:color w:val="FF0000"/>
        <w:sz w:val="24"/>
      </w:rPr>
      <w:t xml:space="preserve">RED= week 4 WC 10.5.21  </w:t>
    </w:r>
    <w:r w:rsidRPr="00EB6B08">
      <w:rPr>
        <w:color w:val="808080" w:themeColor="background1" w:themeShade="80"/>
        <w:sz w:val="24"/>
      </w:rPr>
      <w:t>GREY= week 5 WC 17.5.21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08" w:rsidRDefault="00EB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13" w:rsidRDefault="00974913" w:rsidP="00974913">
      <w:pPr>
        <w:spacing w:after="0" w:line="240" w:lineRule="auto"/>
      </w:pPr>
      <w:r>
        <w:separator/>
      </w:r>
    </w:p>
  </w:footnote>
  <w:footnote w:type="continuationSeparator" w:id="0">
    <w:p w:rsidR="00974913" w:rsidRDefault="00974913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08" w:rsidRDefault="00EB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08" w:rsidRDefault="00EB6B0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08" w:rsidRDefault="00EB6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67"/>
    <w:rsid w:val="000D3DE7"/>
    <w:rsid w:val="001E1FC0"/>
    <w:rsid w:val="0025587B"/>
    <w:rsid w:val="00437501"/>
    <w:rsid w:val="00541F55"/>
    <w:rsid w:val="005F4280"/>
    <w:rsid w:val="00606F81"/>
    <w:rsid w:val="007B4BC3"/>
    <w:rsid w:val="00974913"/>
    <w:rsid w:val="00A87B67"/>
    <w:rsid w:val="00D27876"/>
    <w:rsid w:val="00E241BF"/>
    <w:rsid w:val="00EB2414"/>
    <w:rsid w:val="00E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3290"/>
  <w15:chartTrackingRefBased/>
  <w15:docId w15:val="{A4BAB654-344A-45C4-BE18-710A918E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8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4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13"/>
  </w:style>
  <w:style w:type="paragraph" w:styleId="Footer">
    <w:name w:val="footer"/>
    <w:basedOn w:val="Normal"/>
    <w:link w:val="FooterChar"/>
    <w:uiPriority w:val="99"/>
    <w:unhideWhenUsed/>
    <w:rsid w:val="00974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explorers-and-adventurers-uc9t0nm" TargetMode="External"/><Relationship Id="rId13" Type="http://schemas.openxmlformats.org/officeDocument/2006/relationships/hyperlink" Target="https://whiterosemaths.com/homelearning/year-1/spring-week-6-number-place-value-within-50/" TargetMode="External"/><Relationship Id="rId18" Type="http://schemas.openxmlformats.org/officeDocument/2006/relationships/hyperlink" Target="https://classroom.thenational.academy/units/living-history-through-drama-ks1-5de4" TargetMode="External"/><Relationship Id="rId26" Type="http://schemas.openxmlformats.org/officeDocument/2006/relationships/hyperlink" Target="https://classroom.thenational.academy/units/structures-freestanding-structures-22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units/transport-0359" TargetMode="External"/><Relationship Id="rId34" Type="http://schemas.openxmlformats.org/officeDocument/2006/relationships/footer" Target="footer3.xml"/><Relationship Id="rId7" Type="http://schemas.openxmlformats.org/officeDocument/2006/relationships/hyperlink" Target="https://classroom.thenational.academy/units/awongalema-description-3713" TargetMode="External"/><Relationship Id="rId12" Type="http://schemas.openxmlformats.org/officeDocument/2006/relationships/hyperlink" Target="https://www.youtube.com/watch?v=uqLNxJe4L2I" TargetMode="External"/><Relationship Id="rId17" Type="http://schemas.openxmlformats.org/officeDocument/2006/relationships/hyperlink" Target="https://classroom.thenational.academy/units/awongalema-recycled-story-description-067e" TargetMode="External"/><Relationship Id="rId25" Type="http://schemas.openxmlformats.org/officeDocument/2006/relationships/hyperlink" Target="https://classroom.thenational.academy/units/discussion-should-animals-be-kept-in-zoos-0b84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units/oceans-and-seas-a546" TargetMode="External"/><Relationship Id="rId20" Type="http://schemas.openxmlformats.org/officeDocument/2006/relationships/hyperlink" Target="https://www.youtube.com/watch?v=9uw9ug_g-g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1/spring-week-5-number-place-value-within-50/" TargetMode="External"/><Relationship Id="rId11" Type="http://schemas.openxmlformats.org/officeDocument/2006/relationships/hyperlink" Target="https://www.youtube.com/watch?v=2G7lPfv0Hns&amp;list=PL8snGkhBF7ng6WUUGkeTlYyb2EREkjaoW&amp;index=2" TargetMode="External"/><Relationship Id="rId24" Type="http://schemas.openxmlformats.org/officeDocument/2006/relationships/hyperlink" Target="https://classroom.thenational.academy/units/seasons-and-change-3c8a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EDC-plCTBbc" TargetMode="External"/><Relationship Id="rId23" Type="http://schemas.openxmlformats.org/officeDocument/2006/relationships/hyperlink" Target="https://www.youtube.com/watch?v=E5cmJpSFZB8" TargetMode="External"/><Relationship Id="rId28" Type="http://schemas.openxmlformats.org/officeDocument/2006/relationships/hyperlink" Target="https://www.youtube.com/watch?v=EXt2jLRlaf8&amp;list=PLyCLoPd4VxBszBLWgWMpt9kb5sKDXNX6M&amp;index=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assroom.thenational.academy/units/playing-with-rhymes-and-stories-e9de" TargetMode="External"/><Relationship Id="rId19" Type="http://schemas.openxmlformats.org/officeDocument/2006/relationships/hyperlink" Target="https://www.youtube.com/watch?v=5y3gCrL_XIM&amp;list=PL8snGkhBF7ng6WUUGkeTlYyb2EREkjaoW&amp;index=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jobs-b635" TargetMode="External"/><Relationship Id="rId14" Type="http://schemas.openxmlformats.org/officeDocument/2006/relationships/hyperlink" Target="https://www.youtube.com/watch?v=iFuobePKER8&amp;list=PL8snGkhBF7ng6WUUGkeTlYyb2EREkjaoW&amp;index=3" TargetMode="External"/><Relationship Id="rId22" Type="http://schemas.openxmlformats.org/officeDocument/2006/relationships/hyperlink" Target="https://www.youtube.com/watch?v=YR1OxBk8BF4&amp;list=PL8snGkhBF7ng6WUUGkeTlYyb2EREkjaoW&amp;index=5" TargetMode="External"/><Relationship Id="rId27" Type="http://schemas.openxmlformats.org/officeDocument/2006/relationships/hyperlink" Target="https://www.youtube.com/watch?v=LhYtcadR9nw&amp;list=PL8snGkhBF7ng6WUUGkeTlYyb2EREkjaoW&amp;index=6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2021-04-10T15:46:00Z</dcterms:created>
  <dcterms:modified xsi:type="dcterms:W3CDTF">2021-04-10T18:04:00Z</dcterms:modified>
</cp:coreProperties>
</file>