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05"/>
        <w:gridCol w:w="2852"/>
        <w:gridCol w:w="2835"/>
        <w:gridCol w:w="2835"/>
        <w:gridCol w:w="2551"/>
        <w:gridCol w:w="2542"/>
      </w:tblGrid>
      <w:tr w:rsidR="004C27C9" w:rsidRPr="007A4919" w:rsidTr="00AD3A01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797" w:rsidRPr="007A4919" w:rsidTr="00AD3A01">
        <w:trPr>
          <w:trHeight w:val="423"/>
        </w:trPr>
        <w:tc>
          <w:tcPr>
            <w:tcW w:w="7792" w:type="dxa"/>
            <w:gridSpan w:val="3"/>
          </w:tcPr>
          <w:p w:rsidR="00292797" w:rsidRDefault="00292797" w:rsidP="00CB663F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7E455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611DA">
              <w:rPr>
                <w:rFonts w:ascii="Arial" w:hAnsi="Arial" w:cs="Arial"/>
                <w:sz w:val="32"/>
                <w:szCs w:val="32"/>
              </w:rPr>
              <w:t>22</w:t>
            </w:r>
            <w:r w:rsidR="00CB663F">
              <w:rPr>
                <w:rFonts w:ascii="Arial" w:hAnsi="Arial" w:cs="Arial"/>
                <w:sz w:val="32"/>
                <w:szCs w:val="32"/>
              </w:rPr>
              <w:t>.3.2021</w:t>
            </w:r>
          </w:p>
        </w:tc>
        <w:tc>
          <w:tcPr>
            <w:tcW w:w="2835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93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C27C9" w:rsidRPr="007A4919" w:rsidTr="00AD3A01">
        <w:trPr>
          <w:trHeight w:val="423"/>
        </w:trPr>
        <w:tc>
          <w:tcPr>
            <w:tcW w:w="2105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5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54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AD3A01">
        <w:trPr>
          <w:trHeight w:val="1141"/>
        </w:trPr>
        <w:tc>
          <w:tcPr>
            <w:tcW w:w="2105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52" w:type="dxa"/>
          </w:tcPr>
          <w:p w:rsidR="000611DA" w:rsidRDefault="000611DA" w:rsidP="007B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Engaging with a text and character</w:t>
            </w:r>
          </w:p>
          <w:p w:rsidR="00AD3A01" w:rsidRPr="00AD3A01" w:rsidRDefault="000611DA" w:rsidP="007B376D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1A236E">
                <w:rPr>
                  <w:rStyle w:val="Hyperlink"/>
                </w:rPr>
                <w:t>https://classroom.thenational.academy/lessons/to-engage-with-the-text-and-main-character-6wwk2e</w:t>
              </w:r>
            </w:hyperlink>
            <w:r>
              <w:t xml:space="preserve"> </w:t>
            </w:r>
            <w:r w:rsidR="007B376D">
              <w:t xml:space="preserve"> </w:t>
            </w:r>
            <w:r w:rsidR="0014665A">
              <w:t xml:space="preserve"> </w:t>
            </w:r>
          </w:p>
        </w:tc>
        <w:tc>
          <w:tcPr>
            <w:tcW w:w="2835" w:type="dxa"/>
          </w:tcPr>
          <w:p w:rsidR="004C27C9" w:rsidRPr="00AD3A01" w:rsidRDefault="007E455C" w:rsidP="00D72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722AA">
              <w:rPr>
                <w:rFonts w:ascii="Arial" w:hAnsi="Arial" w:cs="Arial"/>
                <w:sz w:val="20"/>
                <w:szCs w:val="20"/>
              </w:rPr>
              <w:t>look at how the author uses language</w:t>
            </w:r>
            <w:r w:rsidR="001466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hyperlink r:id="rId7" w:history="1">
              <w:r w:rsidR="00D722AA" w:rsidRPr="001A236E">
                <w:rPr>
                  <w:rStyle w:val="Hyperlink"/>
                </w:rPr>
                <w:t>https://classroom.thenational.academy/lessons/to-consider-the-authors-use-of-language-and-further-understand-the-main-character-68u62r</w:t>
              </w:r>
            </w:hyperlink>
            <w:r w:rsidR="00D722AA">
              <w:t xml:space="preserve"> </w:t>
            </w:r>
          </w:p>
        </w:tc>
        <w:tc>
          <w:tcPr>
            <w:tcW w:w="2835" w:type="dxa"/>
          </w:tcPr>
          <w:p w:rsidR="0014665A" w:rsidRDefault="00D722AA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a character’s experience </w:t>
            </w:r>
          </w:p>
          <w:p w:rsidR="00AD3A01" w:rsidRPr="00AD3A01" w:rsidRDefault="00827BA2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A236E">
                <w:rPr>
                  <w:rStyle w:val="Hyperlink"/>
                </w:rPr>
                <w:t>https://classroom.thenational.academy/lessons/to-consider-a-characters-experience-chj3er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EB3879" w:rsidRPr="00AD3A01" w:rsidRDefault="00827BA2" w:rsidP="007B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Inferences </w:t>
            </w:r>
            <w:hyperlink r:id="rId9" w:history="1">
              <w:r w:rsidRPr="001A236E">
                <w:rPr>
                  <w:rStyle w:val="Hyperlink"/>
                </w:rPr>
                <w:t>https://classroom.thenational.academy/lessons/to-make-inferences-and-predictions-61hkct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FA2B21" w:rsidRDefault="004516F3" w:rsidP="001466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27BA2">
              <w:rPr>
                <w:rFonts w:ascii="Arial" w:hAnsi="Arial" w:cs="Arial"/>
                <w:sz w:val="20"/>
                <w:szCs w:val="20"/>
              </w:rPr>
              <w:t>analyse settings</w:t>
            </w:r>
            <w:r>
              <w:t xml:space="preserve"> </w:t>
            </w:r>
          </w:p>
          <w:p w:rsidR="0014665A" w:rsidRPr="00AD3A01" w:rsidRDefault="00827BA2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1A236E">
                <w:rPr>
                  <w:rStyle w:val="Hyperlink"/>
                </w:rPr>
                <w:t>https://classroom.thenational.academy/lessons/to-analyse-a-setting-and-consider-its-impact-on-the-reader-6wuk8d</w:t>
              </w:r>
            </w:hyperlink>
            <w:r>
              <w:t xml:space="preserve"> </w:t>
            </w:r>
          </w:p>
        </w:tc>
      </w:tr>
      <w:tr w:rsidR="00827BA2" w:rsidRPr="007A4919" w:rsidTr="00163D2F">
        <w:trPr>
          <w:trHeight w:val="439"/>
        </w:trPr>
        <w:tc>
          <w:tcPr>
            <w:tcW w:w="2105" w:type="dxa"/>
            <w:vMerge w:val="restart"/>
          </w:tcPr>
          <w:p w:rsidR="00827BA2" w:rsidRPr="007A4919" w:rsidRDefault="00827BA2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13615" w:type="dxa"/>
            <w:gridSpan w:val="5"/>
          </w:tcPr>
          <w:p w:rsidR="00827BA2" w:rsidRPr="00AD3A01" w:rsidRDefault="00827BA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B21" w:rsidRPr="007A4919" w:rsidTr="00E82A24">
        <w:trPr>
          <w:trHeight w:val="438"/>
        </w:trPr>
        <w:tc>
          <w:tcPr>
            <w:tcW w:w="2105" w:type="dxa"/>
            <w:vMerge/>
          </w:tcPr>
          <w:p w:rsidR="00FA2B21" w:rsidRDefault="00FA2B2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15" w:type="dxa"/>
            <w:gridSpan w:val="5"/>
          </w:tcPr>
          <w:p w:rsidR="00FA2B21" w:rsidRPr="00AD3A01" w:rsidRDefault="00827BA2" w:rsidP="00AC5C4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1A236E">
                <w:rPr>
                  <w:rStyle w:val="Hyperlink"/>
                </w:rPr>
                <w:t>https://whiterosemaths.com/homelearning/year-6/spring-week-10-number-ratio/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D44CA5" w:rsidRPr="007A4919" w:rsidTr="00AD3A01">
        <w:trPr>
          <w:trHeight w:val="1141"/>
        </w:trPr>
        <w:tc>
          <w:tcPr>
            <w:tcW w:w="2105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52" w:type="dxa"/>
          </w:tcPr>
          <w:p w:rsidR="00FA2B21" w:rsidRPr="00827BA2" w:rsidRDefault="00827BA2" w:rsidP="00AC5C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To plan an opening of a non chronological report </w:t>
            </w:r>
            <w:hyperlink r:id="rId12" w:history="1">
              <w:r w:rsidRPr="001A236E">
                <w:rPr>
                  <w:rStyle w:val="Hyperlink"/>
                </w:rPr>
                <w:t>https://classroom.thenational.academy/lessons/to-plan-the-opening-of-a-non-chronological-report-6dk6ce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FA2B21" w:rsidRPr="00AD3A01" w:rsidRDefault="007B376D" w:rsidP="00A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curriculum words </w:t>
            </w:r>
            <w:hyperlink r:id="rId13" w:history="1">
              <w:r w:rsidR="00827BA2" w:rsidRPr="001A236E">
                <w:rPr>
                  <w:rStyle w:val="Hyperlink"/>
                </w:rPr>
                <w:t>https://classroom.thenational.academy/lessons/to-practise-and-apply-knowledge-of-curriculum-words-including-test-65k6ar</w:t>
              </w:r>
            </w:hyperlink>
            <w:r w:rsidR="00827BA2">
              <w:t xml:space="preserve"> </w:t>
            </w:r>
          </w:p>
        </w:tc>
        <w:tc>
          <w:tcPr>
            <w:tcW w:w="2835" w:type="dxa"/>
          </w:tcPr>
          <w:p w:rsidR="00FA2B21" w:rsidRPr="00AD3A01" w:rsidRDefault="00827BA2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write an opening </w:t>
            </w:r>
            <w:hyperlink r:id="rId14" w:history="1">
              <w:r w:rsidRPr="001A236E">
                <w:rPr>
                  <w:rStyle w:val="Hyperlink"/>
                </w:rPr>
                <w:t>https://classroom.thenational.academy/lessons/to-write-the-opening-of-a-non-chronological-report-68u3ce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EB3879" w:rsidRDefault="00827BA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plan a paragraph on appearance </w:t>
            </w:r>
          </w:p>
          <w:p w:rsidR="00FA2B21" w:rsidRPr="00AD3A01" w:rsidRDefault="00827BA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1A236E">
                <w:rPr>
                  <w:rStyle w:val="Hyperlink"/>
                </w:rPr>
                <w:t>https://classroom.thenational.academy/lessons/to-plan-the-paragraph-on-appearance-64wp4t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EB3879" w:rsidRDefault="00827BA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write a paragraph on appearance </w:t>
            </w:r>
          </w:p>
          <w:p w:rsidR="00FA2B21" w:rsidRPr="00AD3A01" w:rsidRDefault="00827BA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1A236E">
                <w:rPr>
                  <w:rStyle w:val="Hyperlink"/>
                </w:rPr>
                <w:t>https://classroom.thenational.academy/lessons/to-write-the-paragraph-on-appearance-68wk2e</w:t>
              </w:r>
            </w:hyperlink>
            <w:r>
              <w:t xml:space="preserve"> </w:t>
            </w:r>
          </w:p>
        </w:tc>
      </w:tr>
      <w:tr w:rsidR="004C27C9" w:rsidRPr="007A4919" w:rsidTr="008F231C">
        <w:trPr>
          <w:trHeight w:val="2347"/>
        </w:trPr>
        <w:tc>
          <w:tcPr>
            <w:tcW w:w="2105" w:type="dxa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2852" w:type="dxa"/>
          </w:tcPr>
          <w:p w:rsidR="00BF31D0" w:rsidRDefault="00827BA2" w:rsidP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Hinduism – How did Hinduism begin and develop?</w:t>
            </w:r>
          </w:p>
          <w:p w:rsidR="00EB3879" w:rsidRPr="00AD3A01" w:rsidRDefault="00827BA2" w:rsidP="00EB3879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1A236E">
                <w:rPr>
                  <w:rStyle w:val="Hyperlink"/>
                </w:rPr>
                <w:t>https://classroom.thenational.academy/lessons/how-did-hinduism-begin-and-develop-as-a-religion-71k38t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7B376D" w:rsidRDefault="00827BA2" w:rsidP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Dharma’s influence </w:t>
            </w:r>
          </w:p>
          <w:p w:rsidR="00BF31D0" w:rsidRPr="00AD3A01" w:rsidRDefault="00827BA2" w:rsidP="00AC5C4C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1A236E">
                <w:rPr>
                  <w:rStyle w:val="Hyperlink"/>
                </w:rPr>
                <w:t>https://classroom.thenational.academy/lessons/how-does-dharma-influence-how-hindus-live-6wr66e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BF31D0" w:rsidRPr="00AD3A01" w:rsidRDefault="00827BA2" w:rsidP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Karma, samsara and moksha</w:t>
            </w:r>
            <w:r w:rsidR="004516F3"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Pr="001A236E">
                <w:rPr>
                  <w:rStyle w:val="Hyperlink"/>
                </w:rPr>
                <w:t>https://classroom.thenational.academy/lessons/what-are-hindu-beliefs-about-karma-samsara-and-moksha-61jpat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AE3E92" w:rsidRDefault="00827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Brahman </w:t>
            </w:r>
          </w:p>
          <w:p w:rsidR="00EB3879" w:rsidRPr="00AD3A01" w:rsidRDefault="00827BA2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1A236E">
                <w:rPr>
                  <w:rStyle w:val="Hyperlink"/>
                </w:rPr>
                <w:t>https://classroom.thenational.academy/lessons/who-is-brahman-to-hindus-65k30d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AC5C4C" w:rsidRDefault="00827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Shiva and the Ganges</w:t>
            </w:r>
          </w:p>
          <w:p w:rsidR="00BF31D0" w:rsidRPr="00AD3A01" w:rsidRDefault="00827BA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1A236E">
                <w:rPr>
                  <w:rStyle w:val="Hyperlink"/>
                </w:rPr>
                <w:t>https://classroom.thenational.academy/lessons/what-is-the-story-of-shiva-and-the-ganges-c4rpcc</w:t>
              </w:r>
            </w:hyperlink>
            <w:r>
              <w:t xml:space="preserve"> </w:t>
            </w:r>
          </w:p>
        </w:tc>
      </w:tr>
      <w:tr w:rsidR="004C27C9" w:rsidRPr="007A4919" w:rsidTr="008F231C">
        <w:trPr>
          <w:trHeight w:val="423"/>
        </w:trPr>
        <w:tc>
          <w:tcPr>
            <w:tcW w:w="2105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5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551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54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</w:tr>
    </w:tbl>
    <w:p w:rsidR="004C27C9" w:rsidRDefault="004C27C9"/>
    <w:p w:rsidR="004C27C9" w:rsidRDefault="004C27C9"/>
    <w:sectPr w:rsidR="004C27C9" w:rsidSect="008F231C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611DA"/>
    <w:rsid w:val="000E6561"/>
    <w:rsid w:val="0014665A"/>
    <w:rsid w:val="00292797"/>
    <w:rsid w:val="002A7D59"/>
    <w:rsid w:val="004516F3"/>
    <w:rsid w:val="004C27C9"/>
    <w:rsid w:val="00502826"/>
    <w:rsid w:val="00787EF8"/>
    <w:rsid w:val="007A1A48"/>
    <w:rsid w:val="007A4919"/>
    <w:rsid w:val="007B376D"/>
    <w:rsid w:val="007E455C"/>
    <w:rsid w:val="00827BA2"/>
    <w:rsid w:val="00864278"/>
    <w:rsid w:val="008E6B45"/>
    <w:rsid w:val="008F231C"/>
    <w:rsid w:val="00960703"/>
    <w:rsid w:val="009857E8"/>
    <w:rsid w:val="00AC5C4C"/>
    <w:rsid w:val="00AD3A01"/>
    <w:rsid w:val="00AE3E92"/>
    <w:rsid w:val="00AF09D0"/>
    <w:rsid w:val="00BF31D0"/>
    <w:rsid w:val="00CB663F"/>
    <w:rsid w:val="00D44CA5"/>
    <w:rsid w:val="00D722AA"/>
    <w:rsid w:val="00E43246"/>
    <w:rsid w:val="00EB3879"/>
    <w:rsid w:val="00F44E62"/>
    <w:rsid w:val="00FA2B21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7A8F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AD3A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consider-a-characters-experience-chj3er" TargetMode="External"/><Relationship Id="rId13" Type="http://schemas.openxmlformats.org/officeDocument/2006/relationships/hyperlink" Target="https://classroom.thenational.academy/lessons/to-practise-and-apply-knowledge-of-curriculum-words-including-test-65k6ar" TargetMode="External"/><Relationship Id="rId18" Type="http://schemas.openxmlformats.org/officeDocument/2006/relationships/hyperlink" Target="https://classroom.thenational.academy/lessons/how-does-dharma-influence-how-hindus-live-6wr6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what-is-the-story-of-shiva-and-the-ganges-c4rpcc" TargetMode="External"/><Relationship Id="rId7" Type="http://schemas.openxmlformats.org/officeDocument/2006/relationships/hyperlink" Target="https://classroom.thenational.academy/lessons/to-consider-the-authors-use-of-language-and-further-understand-the-main-character-68u62r" TargetMode="External"/><Relationship Id="rId12" Type="http://schemas.openxmlformats.org/officeDocument/2006/relationships/hyperlink" Target="https://classroom.thenational.academy/lessons/to-plan-the-opening-of-a-non-chronological-report-6dk6ce" TargetMode="External"/><Relationship Id="rId17" Type="http://schemas.openxmlformats.org/officeDocument/2006/relationships/hyperlink" Target="https://classroom.thenational.academy/lessons/how-did-hinduism-begin-and-develop-as-a-religion-71k38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write-the-paragraph-on-appearance-68wk2e" TargetMode="External"/><Relationship Id="rId20" Type="http://schemas.openxmlformats.org/officeDocument/2006/relationships/hyperlink" Target="https://classroom.thenational.academy/lessons/who-is-brahman-to-hindus-65k30d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the-text-and-main-character-6wwk2e" TargetMode="External"/><Relationship Id="rId11" Type="http://schemas.openxmlformats.org/officeDocument/2006/relationships/hyperlink" Target="https://whiterosemaths.com/homelearning/year-6/spring-week-10-number-rati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plan-the-paragraph-on-appearance-64wp4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thenational.academy/lessons/to-analyse-a-setting-and-consider-its-impact-on-the-reader-6wuk8d" TargetMode="External"/><Relationship Id="rId19" Type="http://schemas.openxmlformats.org/officeDocument/2006/relationships/hyperlink" Target="https://classroom.thenational.academy/lessons/what-are-hindu-beliefs-about-karma-samsara-and-moksha-61jp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make-inferences-and-predictions-61hkct" TargetMode="External"/><Relationship Id="rId14" Type="http://schemas.openxmlformats.org/officeDocument/2006/relationships/hyperlink" Target="https://classroom.thenational.academy/lessons/to-write-the-opening-of-a-non-chronological-report-68u3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Roberta Minucci</cp:lastModifiedBy>
  <cp:revision>3</cp:revision>
  <dcterms:created xsi:type="dcterms:W3CDTF">2021-03-22T11:16:00Z</dcterms:created>
  <dcterms:modified xsi:type="dcterms:W3CDTF">2021-03-22T11:38:00Z</dcterms:modified>
</cp:coreProperties>
</file>